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E" w:rsidRDefault="00C6763E" w:rsidP="00C6763E">
      <w:pPr>
        <w:pStyle w:val="c6"/>
        <w:ind w:firstLine="708"/>
        <w:jc w:val="center"/>
        <w:rPr>
          <w:rStyle w:val="c1"/>
          <w:b/>
          <w:color w:val="C00000"/>
          <w:sz w:val="40"/>
          <w:szCs w:val="40"/>
        </w:rPr>
      </w:pPr>
      <w:r w:rsidRPr="0038440E">
        <w:rPr>
          <w:rStyle w:val="c1"/>
          <w:b/>
          <w:color w:val="C00000"/>
          <w:sz w:val="40"/>
          <w:szCs w:val="40"/>
        </w:rPr>
        <w:t>«Защитим детей от жестокого обращения»</w:t>
      </w:r>
    </w:p>
    <w:p w:rsidR="00765614" w:rsidRPr="0038440E" w:rsidRDefault="00765614" w:rsidP="00C6763E">
      <w:pPr>
        <w:pStyle w:val="c6"/>
        <w:ind w:firstLine="708"/>
        <w:jc w:val="center"/>
        <w:rPr>
          <w:rStyle w:val="c1"/>
          <w:b/>
          <w:color w:val="C00000"/>
          <w:sz w:val="40"/>
          <w:szCs w:val="40"/>
        </w:rPr>
      </w:pPr>
      <w:r>
        <w:rPr>
          <w:noProof/>
        </w:rPr>
        <w:drawing>
          <wp:inline distT="0" distB="0" distL="0" distR="0">
            <wp:extent cx="3571875" cy="2381250"/>
            <wp:effectExtent l="19050" t="0" r="9525" b="0"/>
            <wp:docPr id="1" name="Рисунок 1" descr="https://img11.postila.ru/data/a9/a5/84/16/a9a584169a3b30b91ce88cd1da58fd1222fbe1f17f50dc2e0fb2c75947157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1.postila.ru/data/a9/a5/84/16/a9a584169a3b30b91ce88cd1da58fd1222fbe1f17f50dc2e0fb2c759471572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232" cy="238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63E" w:rsidRPr="00CF7FC1" w:rsidRDefault="00765614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4474845</wp:posOffset>
            </wp:positionH>
            <wp:positionV relativeFrom="margin">
              <wp:posOffset>3475355</wp:posOffset>
            </wp:positionV>
            <wp:extent cx="1895475" cy="1337310"/>
            <wp:effectExtent l="19050" t="0" r="9525" b="0"/>
            <wp:wrapSquare wrapText="bothSides"/>
            <wp:docPr id="28" name="Рисунок 28" descr="http://gorod.tomsk.ru/uploads/579/1275982086/b_denis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gorod.tomsk.ru/uploads/579/1275982086/b_denis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63E" w:rsidRPr="00CF7FC1">
        <w:rPr>
          <w:rStyle w:val="c1"/>
          <w:sz w:val="28"/>
          <w:szCs w:val="28"/>
        </w:rPr>
        <w:t xml:space="preserve">К сожалению, жестокое обращение с детьми имеет место быть в нашем обществе, и, как не прискорбно мне сейчас об этом говорить, данное явление мы наблюдаем и  в  семьях некоторых наших учащихся. Когда же мы начинаем говорить о недопустимости жестокого обращения с ребёнком в семье, некоторые родители искренне недоумевают: я же ничего такого не делаю, просто живу как всегда и воспитываю своего ребёнка,  как могу и как умею. Очевидно, они не знают о том, что могут быть подвергнуты как административной, так и уголовной ответственности за неподобающее обращение с ребёнком, так же может быть принято решение об изъятии ребёнка из семьи и лишении родителей родительских прав в отношении данного ребёнка. </w:t>
      </w:r>
    </w:p>
    <w:p w:rsidR="00C6763E" w:rsidRPr="00CF7FC1" w:rsidRDefault="00C6763E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Защита детей от жестокого обращения начинается на очень высоком уровне. Конвенция о правах ребёнка, которая является Законом международного уровня, предусматривает обязательство государства защитить детей, которые «подвергаются пыткам или другим жестоким, бесчеловечным или унижающим достоинство видам общения или наказания».</w:t>
      </w:r>
    </w:p>
    <w:p w:rsidR="00C6763E" w:rsidRPr="00CF7FC1" w:rsidRDefault="00C6763E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Международные правовые акты не дают конкретного определения жестокого обращения с ребенком. Каждое государство разработало свои механизмы защиты детей от жестокости, насилия, эксплуатации.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 нашей стране жестоким обращением с детьми считается действие (или бездействие) родителей, воспитателей и других лиц, наносящее ущерб физическому или психическому здоровью ребенка. Выделяют несколько видов жестокого обращения: физическое, сексуальное, психическое</w:t>
      </w:r>
      <w:r>
        <w:rPr>
          <w:rStyle w:val="c1"/>
          <w:sz w:val="28"/>
          <w:szCs w:val="28"/>
        </w:rPr>
        <w:t xml:space="preserve"> </w:t>
      </w:r>
      <w:r w:rsidRPr="00CF7FC1">
        <w:rPr>
          <w:rStyle w:val="c1"/>
          <w:sz w:val="28"/>
          <w:szCs w:val="28"/>
        </w:rPr>
        <w:t>(эмоционально дурное обращение) насилие, отсутствие заботы (пренебрежение основными потребностями ребенка).</w:t>
      </w:r>
    </w:p>
    <w:p w:rsidR="00C6763E" w:rsidRPr="00CF7FC1" w:rsidRDefault="00C6763E" w:rsidP="00C6763E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Рассмотрим подробно каждую из форм насилия над ребёнком и задумаемся: а не делаю ли я что- то такое со своим ребёнком, что подпадает под определение «жестокое обращение».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lastRenderedPageBreak/>
        <w:t xml:space="preserve">1. </w:t>
      </w:r>
      <w:r w:rsidRPr="00D40A4E">
        <w:rPr>
          <w:rStyle w:val="c1"/>
          <w:i/>
          <w:sz w:val="28"/>
          <w:szCs w:val="28"/>
        </w:rPr>
        <w:t>Физическое насилие</w:t>
      </w:r>
      <w:r w:rsidRPr="00CF7FC1">
        <w:rPr>
          <w:rStyle w:val="c1"/>
          <w:sz w:val="28"/>
          <w:szCs w:val="28"/>
        </w:rPr>
        <w:t> - действия  со стороны родителей или других взрослых, в результате которых физическое и умственное здоровье ребенка нарушается или находится под угрозой повреждения. Какое же влияние оказывает физическое воздействие на ребёнка?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Поведенческие и психологические индикаторы:</w:t>
      </w:r>
      <w:r w:rsidRPr="004B5449">
        <w:t xml:space="preserve"> 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задержка развития, малоподвижность;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дети могут становиться агрессивными, тревожными;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могут быть необычайно  стеснительными,   нелюбопытными, избегать сверстников, бояться взрослых и играть только с маленькими детьми, а не с ровесниками;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страх физического контакта, боязнь идти домой;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тревога, когда плачут другие дети, тики, сосание пальцев, раскачивание.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Признаки физического насилия над ребенком: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Раны и синяки: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разные по времени возникновения;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в разных частях тела (например, на спине и  груди одновременно);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непонятного происхождения;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имеют особую форму предмета (например, форму пряжки ремня, ладони, прута);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 «Синдром тряски ребенка»: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возникает,  когда взрослый,  схватив ребенка за плечи,  сильно</w:t>
      </w:r>
      <w:r w:rsidRPr="00CF7FC1">
        <w:rPr>
          <w:sz w:val="28"/>
          <w:szCs w:val="28"/>
        </w:rPr>
        <w:br/>
      </w:r>
      <w:r w:rsidRPr="00CF7FC1">
        <w:rPr>
          <w:rStyle w:val="c1"/>
          <w:sz w:val="28"/>
          <w:szCs w:val="28"/>
        </w:rPr>
        <w:t>трясет его взад и вперед; при этом сила воздействия на кровеносные</w:t>
      </w:r>
      <w:r w:rsidRPr="00CF7FC1">
        <w:rPr>
          <w:sz w:val="28"/>
          <w:szCs w:val="28"/>
        </w:rPr>
        <w:br/>
      </w:r>
      <w:r w:rsidRPr="00CF7FC1">
        <w:rPr>
          <w:rStyle w:val="c1"/>
          <w:sz w:val="28"/>
          <w:szCs w:val="28"/>
        </w:rPr>
        <w:t>сосуды мозга такова, что могут произойти кровоизлияние в мозг или ушиб мозга;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2</w:t>
      </w:r>
      <w:r w:rsidRPr="00D40A4E">
        <w:rPr>
          <w:rStyle w:val="c1"/>
          <w:i/>
          <w:sz w:val="28"/>
          <w:szCs w:val="28"/>
        </w:rPr>
        <w:t>. Отсутствие        заботы   о         детях</w:t>
      </w:r>
      <w:r w:rsidRPr="00CF7FC1">
        <w:rPr>
          <w:rStyle w:val="c1"/>
          <w:sz w:val="28"/>
          <w:szCs w:val="28"/>
        </w:rPr>
        <w:t>  (пренебрежение основными потребностями ребенка) - невнимание к основным нуждам ребенка в пище, одежде, медицинском обслуживании, присмотре.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Влияние на ребенка: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не растет, не набирает необходимого веса или теряет вес;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нет прививок, нуждается в услугах зубного врача, плохая гигиена  кожи, запущенное состояние (педикулез, дистрофия)</w:t>
      </w:r>
      <w:r>
        <w:rPr>
          <w:rStyle w:val="c1"/>
          <w:sz w:val="28"/>
          <w:szCs w:val="28"/>
        </w:rPr>
        <w:t>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3. </w:t>
      </w:r>
      <w:r w:rsidRPr="00D40A4E">
        <w:rPr>
          <w:rStyle w:val="c1"/>
          <w:i/>
          <w:sz w:val="28"/>
          <w:szCs w:val="28"/>
        </w:rPr>
        <w:t>Психическое насилие</w:t>
      </w:r>
      <w:r w:rsidRPr="00CF7FC1">
        <w:rPr>
          <w:rStyle w:val="c1"/>
          <w:sz w:val="28"/>
          <w:szCs w:val="28"/>
        </w:rPr>
        <w:t> (эмоционально дурное обращение с детьми):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обвинения в адрес ребенка (брань, крики);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принижение его успехов, унижение его достоинства;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отвержение ребенка;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длительное лишение ребенка любви, нежности, заботы со стороны родителей;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принуждение к одиночеству;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совершение в присутствии ребенка насилия по отношению к супругу или другим детям;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причинение боли домашним животным с целью запугать ребенка.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Влияние на ребенка: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задержка в физическом, речевом развитии, задержка роста 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импульсивность, взрывчатость, вредные привычки (сосание пальцев, вырывание волос), злость;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попытки совершения самоубийства, потеря смысла жизни, цели в жизни;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уступчивость, податливость;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ночные кошмары, нарушение сна, страхи темноты, боязнь людей, их гнева;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lastRenderedPageBreak/>
        <w:t>- депрессии, печаль,  беспомощность, безнадежность, заторможенность.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4. </w:t>
      </w:r>
      <w:r w:rsidRPr="00D40A4E">
        <w:rPr>
          <w:rStyle w:val="c1"/>
          <w:i/>
          <w:sz w:val="28"/>
          <w:szCs w:val="28"/>
        </w:rPr>
        <w:t>Сексуальное насилие над детьми</w:t>
      </w:r>
      <w:r w:rsidRPr="00CF7FC1">
        <w:rPr>
          <w:rStyle w:val="c1"/>
          <w:sz w:val="28"/>
          <w:szCs w:val="28"/>
        </w:rPr>
        <w:t> - любой контакт или взаимодействие, в котором ребенок сексуально стимулируется или используется для сексуальной стимуляции.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Распознавание признаков жестокого обращения с детьми и пренебрежения родительским долгом является обязанностью сотрудников органов и учреждений системы профилактики безнадзорности и правонарушений несовершеннолетних. Не всегда эти признаки очевидны, и часто лишь внимательное общение с ребенком и его родителями может выявить жестокое обращение с ним.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Однако существуют явные признаки, которые требуют немедленного информирования правоохранительных органов: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следы побоев, истязаний, другого физического воздействия;</w:t>
      </w:r>
    </w:p>
    <w:p w:rsidR="00C6763E" w:rsidRDefault="00C6763E" w:rsidP="00C6763E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CF7FC1">
        <w:rPr>
          <w:rStyle w:val="c1"/>
          <w:sz w:val="28"/>
          <w:szCs w:val="28"/>
        </w:rPr>
        <w:t>- следы сексуального насилия;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  - запущенное состояние детей (педикулез, дистрофия и т.д.);</w:t>
      </w:r>
    </w:p>
    <w:p w:rsidR="00C6763E" w:rsidRPr="00CF7FC1" w:rsidRDefault="00C6763E" w:rsidP="00C6763E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  -отсутствие нормальных условий существования ребенка: антисанитарное состояние жилья, несоблюдение элементарных правил гигиены; отсутствие в доме спальных мест, постельных принадлежностей, одежды, пищи и иных предметов, соответствующих возрастным потребностям детей и необходимых для ухода за ними;</w:t>
      </w:r>
    </w:p>
    <w:p w:rsidR="00C6763E" w:rsidRPr="00CF7FC1" w:rsidRDefault="00C6763E" w:rsidP="00C6763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систематическое пьянство родителей, драки в присутствии ребенка, лишение его сна.</w:t>
      </w:r>
    </w:p>
    <w:p w:rsidR="00C6763E" w:rsidRPr="00CF7FC1" w:rsidRDefault="00C6763E" w:rsidP="00C6763E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Если сотрудники органов и учреждений системы профилактики 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C6763E" w:rsidRPr="00CF7FC1" w:rsidRDefault="00C6763E" w:rsidP="00C6763E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 направить информацию в правоохранительные органы — для привлечения к ответственности лиц, допустивших жестокое обращение;</w:t>
      </w:r>
    </w:p>
    <w:p w:rsidR="00C6763E" w:rsidRPr="00CF7FC1" w:rsidRDefault="00C6763E" w:rsidP="00C6763E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-направить информацию в органы опеки и попечительства - для  решения вопроса о немедленном отобрании ребенка у родителей или у других лиц, на попечении которых он находится;</w:t>
      </w:r>
    </w:p>
    <w:p w:rsidR="00C6763E" w:rsidRPr="00CF7FC1" w:rsidRDefault="00C6763E" w:rsidP="00C6763E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- принять меры по оказанию помощи ребенку.</w:t>
      </w:r>
    </w:p>
    <w:p w:rsidR="00C6763E" w:rsidRPr="00CF7FC1" w:rsidRDefault="00C6763E" w:rsidP="00C6763E">
      <w:pPr>
        <w:pStyle w:val="c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 российском законодательстве существует несколько видов ответственности лиц, допускающих жестокое обращение с ребенком:</w:t>
      </w:r>
    </w:p>
    <w:p w:rsidR="00C6763E" w:rsidRPr="00D40A4E" w:rsidRDefault="00C6763E" w:rsidP="00C6763E">
      <w:pPr>
        <w:pStyle w:val="c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40A4E">
        <w:rPr>
          <w:rStyle w:val="c1"/>
          <w:b/>
          <w:i/>
          <w:sz w:val="28"/>
          <w:szCs w:val="28"/>
        </w:rPr>
        <w:t>Административная ответственность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В соответствии со ст. 5.35 Кодекса РФ «Об административных правонарушениях, неисполнение или ненадлежащие исполнение родителями или иными законными представителями несовершеннолетнего обязанностей по содержанию, воспитанию, обучению, защите прав и интересов несовершеннолетних» влечет предупреждение или наложение административного штрафа в размере от 100 до 500 рублей.  Рассмотрение дел по указанной статье относится к компетенции районных (городских) комиссий по делам несовершеннолетних и защите их прав.</w:t>
      </w:r>
    </w:p>
    <w:p w:rsidR="00C6763E" w:rsidRPr="00D40A4E" w:rsidRDefault="00C6763E" w:rsidP="00C6763E">
      <w:pPr>
        <w:pStyle w:val="c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40A4E">
        <w:rPr>
          <w:rStyle w:val="c1"/>
          <w:b/>
          <w:i/>
          <w:sz w:val="28"/>
          <w:szCs w:val="28"/>
        </w:rPr>
        <w:t>Уголовная ответственность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Уголовный кодекс РФ содержит ряд статьей, предусматривающих ответственность лиц за различные виды физического и сексуального насилия над детьми, а также </w:t>
      </w:r>
      <w:r w:rsidRPr="00CF7FC1">
        <w:rPr>
          <w:rStyle w:val="c1"/>
          <w:sz w:val="28"/>
          <w:szCs w:val="28"/>
        </w:rPr>
        <w:lastRenderedPageBreak/>
        <w:t xml:space="preserve"> ряд статей – за психическое насилие и за пренебрежение основными потребностями детей, отсутствие заботы о них. </w:t>
      </w:r>
    </w:p>
    <w:p w:rsidR="00C6763E" w:rsidRPr="00CF7FC1" w:rsidRDefault="00C6763E" w:rsidP="00C6763E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Перечень статей УК:</w:t>
      </w:r>
      <w:r w:rsidRPr="00CF7FC1">
        <w:rPr>
          <w:rStyle w:val="c19"/>
          <w:sz w:val="28"/>
          <w:szCs w:val="28"/>
        </w:rPr>
        <w:t> </w:t>
      </w:r>
      <w:r w:rsidRPr="00CF7FC1">
        <w:rPr>
          <w:rStyle w:val="c1"/>
          <w:sz w:val="28"/>
          <w:szCs w:val="28"/>
        </w:rPr>
        <w:t>ст. 111 (умышленное причинение тяжкого вреда здоровью), ст. 112 (умышленное причинение средней тяжести вреда здоровью), ст. 113 (причинение тяжкого или средней тяжести вреда здоровью в состоянии аффекта), ст. 115 (умышленное причинение легкого вреда здоровью), ст. 116 (побои), ст. 117 (истязание), ст. 118 (причинение тяжкого или средней тяжести вреда здоровью по неосторожности), ст. 131 (изнасилование); ст. 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четырнадцатилетнего возраста); ст. 135. (развратные действия); ст. 125 (оставление в опасности); ст. 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нетрудоспособных родителей) ст. 110 (доведение до самоубийства); ст. 119 (угроза убийством или причинением тяжкого вреда здоровью) и другие.</w:t>
      </w:r>
    </w:p>
    <w:p w:rsidR="00C6763E" w:rsidRPr="00D40A4E" w:rsidRDefault="00C6763E" w:rsidP="00C6763E">
      <w:pPr>
        <w:pStyle w:val="c9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40A4E">
        <w:rPr>
          <w:rStyle w:val="c1"/>
          <w:b/>
          <w:i/>
          <w:sz w:val="28"/>
          <w:szCs w:val="28"/>
        </w:rPr>
        <w:t>Гражданско-правовая ответственность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-  лишение родительских прав (ст. 69 СК РФ), 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- ограничение родительских прав (ст. 73 СК РФ), </w:t>
      </w:r>
    </w:p>
    <w:p w:rsidR="00C6763E" w:rsidRPr="00CF7FC1" w:rsidRDefault="00C6763E" w:rsidP="00C6763E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CF7FC1">
        <w:rPr>
          <w:rStyle w:val="c1"/>
          <w:sz w:val="28"/>
          <w:szCs w:val="28"/>
        </w:rPr>
        <w:t xml:space="preserve">- отобрание ребенка при непосредственной угрозе жизни ребенка или его здоровью (ст. 77 СК РФ). </w:t>
      </w:r>
    </w:p>
    <w:p w:rsidR="003664DF" w:rsidRDefault="003664DF" w:rsidP="00366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63E" w:rsidRPr="00DE3DB5" w:rsidRDefault="00C6763E" w:rsidP="00366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Никогда не стоит бояться помогать тем, кому это нужно. А дети как раз нуждаются в чьей-то опоре и поддержке. Поэтому помочь пресечь насилие над ними – это не только задача специализированных служб. Это в первую очередь цель всего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525" w:rsidRDefault="00765614" w:rsidP="007656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6350" cy="3276600"/>
            <wp:effectExtent l="19050" t="0" r="0" b="0"/>
            <wp:docPr id="4" name="Рисунок 4" descr="http://www.eduportal44.ru/Nerehta/Ulybka/PublishingImages/default/%D0%91%D0%B5%D1%80%D0%B5%D0%B3%D0%B8%D1%82%D0%B5%20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portal44.ru/Nerehta/Ulybka/PublishingImages/default/%D0%91%D0%B5%D1%80%D0%B5%D0%B3%D0%B8%D1%82%D0%B5%20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589" cy="327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525" w:rsidSect="00765614">
      <w:pgSz w:w="11906" w:h="16838"/>
      <w:pgMar w:top="1134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63E"/>
    <w:rsid w:val="00035963"/>
    <w:rsid w:val="001E5525"/>
    <w:rsid w:val="00311595"/>
    <w:rsid w:val="003664DF"/>
    <w:rsid w:val="00400E71"/>
    <w:rsid w:val="0053186F"/>
    <w:rsid w:val="00571437"/>
    <w:rsid w:val="00765614"/>
    <w:rsid w:val="00C6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763E"/>
  </w:style>
  <w:style w:type="paragraph" w:customStyle="1" w:styleId="c0">
    <w:name w:val="c0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6763E"/>
  </w:style>
  <w:style w:type="paragraph" w:styleId="a3">
    <w:name w:val="Balloon Text"/>
    <w:basedOn w:val="a"/>
    <w:link w:val="a4"/>
    <w:uiPriority w:val="99"/>
    <w:semiHidden/>
    <w:unhideWhenUsed/>
    <w:rsid w:val="0076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ms-home</dc:creator>
  <cp:lastModifiedBy>ASUS</cp:lastModifiedBy>
  <cp:revision>5</cp:revision>
  <dcterms:created xsi:type="dcterms:W3CDTF">2016-05-18T17:42:00Z</dcterms:created>
  <dcterms:modified xsi:type="dcterms:W3CDTF">2021-03-14T06:48:00Z</dcterms:modified>
</cp:coreProperties>
</file>