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8B" w:rsidRPr="008D438B" w:rsidRDefault="00664D2F" w:rsidP="008D4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</w:t>
      </w:r>
      <w:r w:rsidR="008D438B" w:rsidRPr="008D43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дошкольное образовательное учреждение</w:t>
      </w:r>
    </w:p>
    <w:p w:rsidR="008D438B" w:rsidRPr="008D438B" w:rsidRDefault="00664D2F" w:rsidP="008D4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«Теремок</w:t>
      </w:r>
      <w:r w:rsidR="008D438B" w:rsidRPr="008D43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851F55" w:rsidRDefault="00851F55" w:rsidP="00851F55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kern w:val="36"/>
          <w:sz w:val="56"/>
          <w:szCs w:val="56"/>
          <w:lang w:eastAsia="ru-RU"/>
        </w:rPr>
      </w:pPr>
    </w:p>
    <w:p w:rsidR="00851F55" w:rsidRDefault="00851F55" w:rsidP="00851F55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kern w:val="36"/>
          <w:sz w:val="56"/>
          <w:szCs w:val="56"/>
          <w:lang w:eastAsia="ru-RU"/>
        </w:rPr>
      </w:pPr>
    </w:p>
    <w:p w:rsidR="00851F55" w:rsidRDefault="00851F55" w:rsidP="00851F55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kern w:val="36"/>
          <w:sz w:val="56"/>
          <w:szCs w:val="56"/>
          <w:lang w:eastAsia="ru-RU"/>
        </w:rPr>
      </w:pPr>
    </w:p>
    <w:p w:rsidR="00851F55" w:rsidRDefault="00851F55" w:rsidP="00851F55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kern w:val="36"/>
          <w:sz w:val="56"/>
          <w:szCs w:val="56"/>
          <w:lang w:eastAsia="ru-RU"/>
        </w:rPr>
      </w:pPr>
    </w:p>
    <w:p w:rsidR="00851F55" w:rsidRDefault="00851F55" w:rsidP="00851F55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kern w:val="36"/>
          <w:sz w:val="56"/>
          <w:szCs w:val="56"/>
          <w:lang w:eastAsia="ru-RU"/>
        </w:rPr>
      </w:pPr>
    </w:p>
    <w:p w:rsidR="00851F55" w:rsidRDefault="00851F55" w:rsidP="00851F55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kern w:val="36"/>
          <w:sz w:val="56"/>
          <w:szCs w:val="56"/>
          <w:lang w:eastAsia="ru-RU"/>
        </w:rPr>
      </w:pPr>
    </w:p>
    <w:p w:rsidR="00851F55" w:rsidRDefault="00851F55" w:rsidP="00851F55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kern w:val="36"/>
          <w:sz w:val="56"/>
          <w:szCs w:val="56"/>
          <w:lang w:eastAsia="ru-RU"/>
        </w:rPr>
      </w:pPr>
    </w:p>
    <w:p w:rsidR="00851F55" w:rsidRPr="00851F55" w:rsidRDefault="00851F55" w:rsidP="00851F55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kern w:val="36"/>
          <w:sz w:val="52"/>
          <w:szCs w:val="52"/>
          <w:lang w:eastAsia="ru-RU"/>
        </w:rPr>
      </w:pPr>
      <w:r w:rsidRPr="00851F55">
        <w:rPr>
          <w:rFonts w:ascii="Constantia" w:eastAsia="Times New Roman" w:hAnsi="Constantia" w:cs="Times New Roman"/>
          <w:b/>
          <w:color w:val="7030A0"/>
          <w:kern w:val="36"/>
          <w:sz w:val="52"/>
          <w:szCs w:val="52"/>
          <w:lang w:eastAsia="ru-RU"/>
        </w:rPr>
        <w:t>Семинар-практикум с родителями «Театр-наш друг и помощник»</w:t>
      </w:r>
      <w:r w:rsidRPr="00851F55">
        <w:rPr>
          <w:rFonts w:ascii="Constantia" w:eastAsia="Times New Roman" w:hAnsi="Constantia" w:cs="Times New Roman"/>
          <w:i/>
          <w:kern w:val="36"/>
          <w:sz w:val="52"/>
          <w:szCs w:val="52"/>
          <w:lang w:eastAsia="ru-RU"/>
        </w:rPr>
        <w:t>(средняя группа)</w:t>
      </w: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38B" w:rsidRDefault="008D438B" w:rsidP="008D4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</w:t>
      </w:r>
      <w:r w:rsidRPr="008D4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первой</w:t>
      </w:r>
    </w:p>
    <w:p w:rsidR="008D438B" w:rsidRPr="008D438B" w:rsidRDefault="008D438B" w:rsidP="008D4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квалификационной категории</w:t>
      </w:r>
    </w:p>
    <w:p w:rsidR="008D438B" w:rsidRPr="008D438B" w:rsidRDefault="00237D18" w:rsidP="008D4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Кузнецова Н.А.</w:t>
      </w:r>
    </w:p>
    <w:p w:rsid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38B" w:rsidRDefault="008D438B" w:rsidP="008D4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38B" w:rsidRDefault="008D438B" w:rsidP="008D4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38B" w:rsidRPr="008D438B" w:rsidRDefault="00664D2F" w:rsidP="008D4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Мышкин, 2019</w:t>
      </w:r>
      <w:r w:rsidR="008D438B" w:rsidRPr="008D4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8D438B" w:rsidRDefault="008D438B" w:rsidP="007741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Цель: 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родителей, пополнение их знаний по театрализованной деятельности ребенка в семье и детском саду.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сплочению родительского коллектива, вовлечению родителей в жизнедеятельность группового сообщества.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родителей.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родителей использовать различные средства выразительности в передаче образов героев сказки.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проведения</w:t>
      </w:r>
      <w:r w:rsid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мероприятия</w:t>
      </w: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 в театрализованной деятельности </w:t>
      </w: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доклад.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 тему: «Что же такое театрализованная деятельность в детском саду».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Играем, как дети </w:t>
      </w: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практика.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средства понимания.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 скороговорками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игры со словами.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Пантомимические этюды и упражнения.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DF6DE6"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Драматизация сказки «Колобок».</w:t>
      </w:r>
    </w:p>
    <w:p w:rsidR="00851F55" w:rsidRPr="008D438B" w:rsidRDefault="00851F55" w:rsidP="007741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собрания (раздаются памятка на тему: «Домашний театр»).</w:t>
      </w:r>
    </w:p>
    <w:p w:rsidR="00851F55" w:rsidRPr="008D438B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55" w:rsidRPr="00851F55" w:rsidRDefault="00851F55" w:rsidP="007741B3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51F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Подготовительный этап:</w:t>
      </w:r>
    </w:p>
    <w:p w:rsidR="00851F55" w:rsidRPr="00851F55" w:rsidRDefault="00851F55" w:rsidP="007741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1.</w:t>
      </w:r>
      <w:r w:rsidRPr="0085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сценария.</w:t>
      </w:r>
    </w:p>
    <w:p w:rsidR="00851F55" w:rsidRPr="00851F55" w:rsidRDefault="00851F55" w:rsidP="007741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2.</w:t>
      </w:r>
      <w:r w:rsidRPr="0085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необходимого оборудования и материала для проведения семинара </w:t>
      </w:r>
      <w:r w:rsidRPr="00851F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85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практикума.</w:t>
      </w:r>
    </w:p>
    <w:p w:rsidR="00851F55" w:rsidRPr="00851F55" w:rsidRDefault="00851F55" w:rsidP="007741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E3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Оформления выставки</w:t>
      </w:r>
      <w:r w:rsidRPr="0085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«Разные виды театра».</w:t>
      </w:r>
    </w:p>
    <w:p w:rsidR="00851F55" w:rsidRPr="00851F55" w:rsidRDefault="00851F55" w:rsidP="007741B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F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4.</w:t>
      </w:r>
      <w:r w:rsidRPr="0085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памятки для родителей.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5.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цитат: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 Сергеевич Станиславский 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«Театр начинается с вешалки».</w:t>
      </w:r>
    </w:p>
    <w:p w:rsidR="00851F55" w:rsidRPr="008D438B" w:rsidRDefault="00851F55" w:rsidP="007741B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Гоголь 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«Театр – это такая кафедра, с которой можно много сказать миру добра».</w:t>
      </w:r>
    </w:p>
    <w:p w:rsidR="00851F55" w:rsidRPr="008D438B" w:rsidRDefault="00972E35" w:rsidP="007741B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Вольтер</w:t>
      </w:r>
      <w:r w:rsidR="00851F55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«Театр поучает так, как этого не сделать толстой книге».</w:t>
      </w:r>
    </w:p>
    <w:p w:rsidR="00851F55" w:rsidRPr="008D438B" w:rsidRDefault="00972E35" w:rsidP="007741B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Герцен </w:t>
      </w:r>
      <w:r w:rsidR="00851F55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«Театр – высшая инстанция для решения жизненных вопросов</w:t>
      </w:r>
      <w:r w:rsidR="007741B3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2E35" w:rsidRPr="008D438B" w:rsidRDefault="00972E35" w:rsidP="00851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35" w:rsidRDefault="00972E3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2E35" w:rsidRDefault="00972E35" w:rsidP="0085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Pr="008D438B" w:rsidRDefault="00851F55" w:rsidP="002931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мероприятия: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</w:t>
      </w:r>
      <w:r w:rsidR="00972E35"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 уважаемые родители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! Очень рада видеть вас на нашей очередной встреч</w:t>
      </w:r>
      <w:r w:rsidR="00972E35"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у нас очень плодотворная работа, и я думаю</w:t>
      </w:r>
      <w:r w:rsidR="00972E35"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с пользой проведете это время. Итак, тема нашей встречи «Театр </w:t>
      </w: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друг и помощник», проведём нашу встречу в виде семинара</w:t>
      </w: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практикума, немного я вас познакомлю с теорией и попрактикуемся на практике. </w:t>
      </w:r>
    </w:p>
    <w:p w:rsidR="00972E35" w:rsidRPr="008D438B" w:rsidRDefault="00972E35" w:rsidP="007741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1F55" w:rsidRPr="008D438B" w:rsidRDefault="00851F55" w:rsidP="002931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«Развитие детей в театрализованной деятельно</w:t>
      </w:r>
      <w:r w:rsidR="00972E35"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сти»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главную роль в театрализованной деятельности берет на себя педагог, рассказывая и показывая различные сказки и потешки. Но уже начиная с 3</w:t>
      </w:r>
      <w:r w:rsidRPr="008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Театрализованная деятельность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самый распространенный вид детского творчества.</w:t>
      </w:r>
    </w:p>
    <w:p w:rsidR="00851F55" w:rsidRPr="00851F55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зрелища воображение позволяет ребенку наделять героев пьесы человеческим свойствами, воспринимать происходящее</w:t>
      </w:r>
      <w:r w:rsidR="00972E35"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</w:t>
      </w:r>
      <w:r w:rsidRPr="0085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познавать окружающий мир.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</w:t>
      </w:r>
      <w:r w:rsid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движений различных животных)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онэмоционально развивает личность. Ведь зачастую родителям бывает 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p w:rsidR="00851F55" w:rsidRPr="008D438B" w:rsidRDefault="00972E35" w:rsidP="0029318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1F55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Предварительно было проведено анкетирование родителей. Результаты анкетирования были оглашены на родительском собрании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51F55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2E35" w:rsidRPr="008D438B" w:rsidRDefault="00972E3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55" w:rsidRDefault="00851F55" w:rsidP="009C0DAE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r w:rsidRPr="00851F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Презентация «Что такое</w:t>
      </w:r>
      <w:r w:rsidR="00972E35" w:rsidRPr="00972E3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театрализованная деятельность»</w:t>
      </w:r>
      <w:r w:rsidR="007741B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bookmarkEnd w:id="0"/>
    <w:p w:rsidR="007741B3" w:rsidRPr="00851F55" w:rsidRDefault="007741B3" w:rsidP="0029318C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Сейчас поиграем с вами так, как мы играем с детьми на занятий по театрализованной деятельности. Но вначале ответьте на вопросы.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*Если бы все люди не могли говорить, но знали слова, как бы они понимали друг друга? 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помощью жестов, мимики, позы туловища) .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*Меняется ли голос человека в зависимости от его настроения? Как?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*Можем ли мы узнать о настроении человека, не видя его лица? Как? 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позе, жестам.)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*Можем ли мы назвать интонацию, мимику, пантомимику 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(жесты, поза человека) «волшебными» средствами понимания?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*Вспомните, какие жесты вы знаете и используете при общении? 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(Приветствие, прощание и др.)</w:t>
      </w:r>
    </w:p>
    <w:p w:rsidR="00972E35" w:rsidRPr="00DF6DE6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давайте поиграем! Вот сегодня мы разбились уже на две команды</w:t>
      </w:r>
      <w:r w:rsidRPr="0085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E35" w:rsidRDefault="00972E35" w:rsidP="00293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Pr="00851F55" w:rsidRDefault="00851F55" w:rsidP="0029318C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51F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«Иностранец»</w:t>
      </w:r>
    </w:p>
    <w:p w:rsidR="00851F55" w:rsidRPr="00DF6DE6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попали в другую страну, языка которой не знаете. Спросите с помощью жестов, как найти: первой команде </w:t>
      </w:r>
      <w:r w:rsidRPr="0085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5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кинотеатр, второй </w:t>
      </w:r>
      <w:r w:rsidRPr="0085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5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кафе.</w:t>
      </w:r>
    </w:p>
    <w:p w:rsidR="00972E35" w:rsidRPr="00851F55" w:rsidRDefault="00972E3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55" w:rsidRPr="00851F55" w:rsidRDefault="00972E35" w:rsidP="002931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6D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«Мимика»</w:t>
      </w:r>
    </w:p>
    <w:p w:rsidR="00851F55" w:rsidRPr="00851F55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мимики выразите первая команда: горе, удивление,</w:t>
      </w:r>
    </w:p>
    <w:p w:rsidR="00851F55" w:rsidRPr="00DF6DE6" w:rsidRDefault="00972E3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</w:t>
      </w:r>
      <w:r w:rsidR="00851F55" w:rsidRPr="00851F55">
        <w:rPr>
          <w:rFonts w:ascii="Times New Roman" w:eastAsia="Times New Roman" w:hAnsi="Times New Roman" w:cs="Times New Roman"/>
          <w:sz w:val="28"/>
          <w:szCs w:val="28"/>
          <w:lang w:eastAsia="ru-RU"/>
        </w:rPr>
        <w:t>:радость, страх.</w:t>
      </w:r>
    </w:p>
    <w:p w:rsidR="00972E35" w:rsidRPr="00851F55" w:rsidRDefault="00972E35" w:rsidP="0029318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Pr="00851F55" w:rsidRDefault="00972E35" w:rsidP="002931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6D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«Покажите, как вы умеете»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мимику и жесты, вы должны изобразить то что, написано в карточках.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первой команде: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сидите у телевизора </w:t>
      </w:r>
      <w:r w:rsidR="00DF6DE6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(захватывающий фильм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 шахматной доской</w:t>
      </w:r>
      <w:r w:rsidR="00DF6DE6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,второй команде: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сидите у телевизора 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(комедия),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рыбалке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(клюет)</w:t>
      </w:r>
      <w:r w:rsidR="00DF6DE6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2E35" w:rsidRPr="008D438B" w:rsidRDefault="00972E35" w:rsidP="00293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8B" w:rsidRDefault="008D438B" w:rsidP="002931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1F55" w:rsidRPr="008D438B" w:rsidRDefault="00972E35" w:rsidP="002931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Игры со скороговорками</w:t>
      </w:r>
      <w:r w:rsidR="00851F55" w:rsidRPr="008D438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(играют обе команды вместе)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(несколько раз)</w:t>
      </w:r>
      <w:r w:rsidR="007741B3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Скороговорки помогают детям научиться быстро и чисто проговаривать труднопроизносимые слова и фразы</w:t>
      </w:r>
      <w:r w:rsidR="007741B3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51F55" w:rsidRPr="008D438B" w:rsidRDefault="00851F55" w:rsidP="00972E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скороговорок: даны в карточках.</w:t>
      </w:r>
    </w:p>
    <w:p w:rsidR="007741B3" w:rsidRPr="00851F55" w:rsidRDefault="007741B3" w:rsidP="00972E3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Pr="008D438B" w:rsidRDefault="00851F55" w:rsidP="00DF6D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Пальчиковые игры со словами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капусту солим»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трём, трём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посоли, мы посолим,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пожмём, пожмём, пожмём,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кадушечку с кладём.</w:t>
      </w:r>
    </w:p>
    <w:p w:rsidR="00851F55" w:rsidRPr="008D438B" w:rsidRDefault="00851F55" w:rsidP="002931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пауза.</w:t>
      </w:r>
    </w:p>
    <w:p w:rsidR="007741B3" w:rsidRPr="00851F55" w:rsidRDefault="007741B3" w:rsidP="0029318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Pr="00851F55" w:rsidRDefault="00DF6DE6" w:rsidP="0029318C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F6D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Л</w:t>
      </w:r>
      <w:r w:rsidR="00851F55" w:rsidRPr="00851F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ого ритмическое упражнение под музыку «Жираф»</w:t>
      </w:r>
      <w:r w:rsidR="008D438B" w:rsidRPr="008D438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</w:t>
      </w:r>
      <w:proofErr w:type="spellStart"/>
      <w:r w:rsidR="008D438B" w:rsidRPr="008D438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r w:rsidR="008D438B" w:rsidRPr="008D438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)</w:t>
      </w:r>
      <w:r w:rsidRPr="008D438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.</w:t>
      </w:r>
    </w:p>
    <w:p w:rsidR="00851F55" w:rsidRPr="00851F55" w:rsidRDefault="00851F55" w:rsidP="0029318C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51F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Пантомимические этюды и упражнения</w:t>
      </w:r>
      <w:r w:rsidR="00DF6D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851F55" w:rsidRPr="008D438B" w:rsidRDefault="00DF6DE6" w:rsidP="0029318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(Покажите, как</w:t>
      </w:r>
      <w:r w:rsidR="00851F55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первая команда</w:t>
      </w:r>
      <w:r w:rsidR="00851F55"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851F55"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вратарь ловит мяч;вторая команда</w:t>
      </w:r>
      <w:r w:rsidR="00851F55" w:rsidRPr="008D43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8D43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зоолог ловит бабочку).</w:t>
      </w: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мы так плавненько переходим к драматизации сказок, у каждой команды своя сказка, свои атрибуты и элементы костюмов, пожалуйста, распределите роли, выберите необходимые атрибуты и попробуем показать сказки</w:t>
      </w:r>
      <w:r w:rsidR="007741B3"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1B3" w:rsidRPr="00851F55" w:rsidRDefault="007741B3" w:rsidP="0029318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F55" w:rsidRPr="008D438B" w:rsidRDefault="00DF6DE6" w:rsidP="00293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Драматизация сказки «Колобок».</w:t>
      </w:r>
    </w:p>
    <w:p w:rsidR="00DF6DE6" w:rsidRPr="008D438B" w:rsidRDefault="00DF6DE6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55" w:rsidRPr="008D438B" w:rsidRDefault="00851F55" w:rsidP="002931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какие вы молодцы! Сколько в вашем выступлении было артистизма! А способствовало всё этому ваша сплочённость, взаимовыручка. Молодцы!</w:t>
      </w:r>
    </w:p>
    <w:p w:rsidR="00DF6DE6" w:rsidRDefault="00DF6DE6" w:rsidP="0029318C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D438B" w:rsidRDefault="008D438B" w:rsidP="00851F5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51F55" w:rsidRPr="00851F55" w:rsidRDefault="00851F55" w:rsidP="00851F5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51F5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Итог:</w:t>
      </w:r>
    </w:p>
    <w:p w:rsidR="00851F55" w:rsidRPr="008D438B" w:rsidRDefault="00851F55" w:rsidP="00DF6D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851F55" w:rsidRPr="008D438B" w:rsidRDefault="00851F55" w:rsidP="009A1B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851F55" w:rsidRPr="008D438B" w:rsidRDefault="00851F55" w:rsidP="009A1B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</w:t>
      </w:r>
      <w:r w:rsid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работа педагогов и родителей способствует интеллектуальному, эмоциональному и эстетическому развитию детей.</w:t>
      </w:r>
    </w:p>
    <w:p w:rsidR="009A1B72" w:rsidRDefault="00851F55" w:rsidP="009A1B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участие родителей в театральной деятельности</w:t>
      </w:r>
      <w:r w:rsidRPr="009A1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</w:t>
      </w:r>
      <w:r w:rsidRPr="008D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у детей много эмоций, обостряет чувства гордости за родителей, которые участвуют в театрализованных постановках.</w:t>
      </w:r>
    </w:p>
    <w:p w:rsidR="008D438B" w:rsidRPr="008D438B" w:rsidRDefault="008D438B" w:rsidP="009A1B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B72" w:rsidRPr="008D438B" w:rsidRDefault="009A1B72" w:rsidP="009A1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38B">
        <w:rPr>
          <w:rFonts w:ascii="Times New Roman" w:hAnsi="Times New Roman" w:cs="Times New Roman"/>
          <w:sz w:val="28"/>
          <w:szCs w:val="28"/>
        </w:rPr>
        <w:t>В результате проделанной работы, мы видим положительный опыт по взаимоотношению с родителями, которые из наблюдателей, постепенно переходят в активных участников нашей совместной педагогической деятельности.</w:t>
      </w:r>
    </w:p>
    <w:p w:rsidR="009A1B72" w:rsidRPr="008D438B" w:rsidRDefault="009A1B72" w:rsidP="009A1B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8B">
        <w:rPr>
          <w:rFonts w:ascii="Times New Roman" w:hAnsi="Times New Roman" w:cs="Times New Roman"/>
          <w:sz w:val="28"/>
          <w:szCs w:val="28"/>
        </w:rPr>
        <w:t xml:space="preserve">Постоянный контакт с семьёй позволил пробудить чувство расположения и доверия родителей к детскому саду, создать атмосферу общности интересов, эмоциональной </w:t>
      </w:r>
      <w:proofErr w:type="spellStart"/>
      <w:r w:rsidRPr="008D438B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8D438B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друга. И не маловажно, что совместная работа с родителями, положительно влияет на климат группы и всестороннего развития детей.</w:t>
      </w:r>
    </w:p>
    <w:p w:rsidR="001B3DED" w:rsidRPr="00851F55" w:rsidRDefault="001B3DED" w:rsidP="00851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DED" w:rsidRPr="00851F55" w:rsidSect="008D438B">
      <w:pgSz w:w="11907" w:h="16443"/>
      <w:pgMar w:top="1134" w:right="851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1F55"/>
    <w:rsid w:val="00004D86"/>
    <w:rsid w:val="001B3DED"/>
    <w:rsid w:val="00237D18"/>
    <w:rsid w:val="0029318C"/>
    <w:rsid w:val="002F67C8"/>
    <w:rsid w:val="00325574"/>
    <w:rsid w:val="005177EA"/>
    <w:rsid w:val="00664D2F"/>
    <w:rsid w:val="007741B3"/>
    <w:rsid w:val="00805DB4"/>
    <w:rsid w:val="00851F55"/>
    <w:rsid w:val="008D438B"/>
    <w:rsid w:val="00972E35"/>
    <w:rsid w:val="009A1B72"/>
    <w:rsid w:val="009C0DAE"/>
    <w:rsid w:val="00BC6976"/>
    <w:rsid w:val="00C713D0"/>
    <w:rsid w:val="00C773A8"/>
    <w:rsid w:val="00D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D"/>
  </w:style>
  <w:style w:type="paragraph" w:styleId="1">
    <w:name w:val="heading 1"/>
    <w:basedOn w:val="a"/>
    <w:link w:val="10"/>
    <w:uiPriority w:val="9"/>
    <w:qFormat/>
    <w:rsid w:val="00851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F55"/>
  </w:style>
  <w:style w:type="paragraph" w:styleId="a3">
    <w:name w:val="Normal (Web)"/>
    <w:basedOn w:val="a"/>
    <w:uiPriority w:val="99"/>
    <w:semiHidden/>
    <w:unhideWhenUsed/>
    <w:rsid w:val="0085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дима</cp:lastModifiedBy>
  <cp:revision>12</cp:revision>
  <cp:lastPrinted>2020-10-24T17:08:00Z</cp:lastPrinted>
  <dcterms:created xsi:type="dcterms:W3CDTF">2016-05-13T10:47:00Z</dcterms:created>
  <dcterms:modified xsi:type="dcterms:W3CDTF">2020-11-08T13:06:00Z</dcterms:modified>
</cp:coreProperties>
</file>