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24" w:rsidRDefault="00251D24">
      <w:pPr>
        <w:rPr>
          <w:rStyle w:val="fontstyle01"/>
          <w:sz w:val="24"/>
        </w:rPr>
      </w:pPr>
      <w:r w:rsidRPr="00251D24">
        <w:rPr>
          <w:rStyle w:val="fontstyle01"/>
          <w:noProof/>
          <w:sz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fontstyle01"/>
          <w:sz w:val="24"/>
        </w:rPr>
        <w:br w:type="page"/>
      </w:r>
    </w:p>
    <w:p w:rsidR="00214C0A" w:rsidRDefault="00214C0A">
      <w:pPr>
        <w:rPr>
          <w:rStyle w:val="fontstyle01"/>
          <w:sz w:val="24"/>
        </w:rPr>
      </w:pPr>
    </w:p>
    <w:p w:rsidR="00214C0A" w:rsidRPr="0058730D" w:rsidRDefault="00214C0A" w:rsidP="0021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 xml:space="preserve">«ПРИНЯТО» 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ab/>
      </w:r>
      <w:r w:rsidRPr="0058730D">
        <w:rPr>
          <w:rFonts w:ascii="TimesNewRomanPSMT" w:eastAsia="Times New Roman" w:hAnsi="TimesNewRomanPSMT" w:cs="Times New Roman"/>
          <w:color w:val="00000A"/>
          <w:sz w:val="24"/>
          <w:szCs w:val="24"/>
          <w:lang w:eastAsia="ru-RU"/>
        </w:rPr>
        <w:t>«УТВЕРЖДАЮ»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50"/>
      </w:tblGrid>
      <w:tr w:rsidR="00214C0A" w:rsidRPr="0058730D" w:rsidTr="008526D9">
        <w:tc>
          <w:tcPr>
            <w:tcW w:w="4605" w:type="dxa"/>
            <w:vAlign w:val="center"/>
            <w:hideMark/>
          </w:tcPr>
          <w:p w:rsidR="00214C0A" w:rsidRPr="0058730D" w:rsidRDefault="001D1030" w:rsidP="0085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 xml:space="preserve">Педагогическим советом МДОУ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детский сад «Теремок»</w:t>
            </w:r>
            <w:r w:rsidR="00214C0A"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от _________________________ </w:t>
            </w:r>
          </w:p>
        </w:tc>
        <w:tc>
          <w:tcPr>
            <w:tcW w:w="4650" w:type="dxa"/>
            <w:vAlign w:val="center"/>
            <w:hideMark/>
          </w:tcPr>
          <w:p w:rsidR="00214C0A" w:rsidRPr="0058730D" w:rsidRDefault="00214C0A" w:rsidP="00852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Заведующий МДОУ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детским садом  «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Теремок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»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 xml:space="preserve">__________ </w:t>
            </w:r>
            <w:r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t>Краева Е.Т.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приказ № _______</w:t>
            </w:r>
            <w:r w:rsidRPr="0058730D"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eastAsia="ru-RU"/>
              </w:rPr>
              <w:br/>
              <w:t>« ___» ____________20 ___г.</w:t>
            </w:r>
          </w:p>
        </w:tc>
      </w:tr>
    </w:tbl>
    <w:p w:rsidR="00214C0A" w:rsidRDefault="00214C0A" w:rsidP="00214C0A">
      <w:pPr>
        <w:spacing w:after="0"/>
        <w:jc w:val="center"/>
        <w:rPr>
          <w:rStyle w:val="fontstyle01"/>
        </w:rPr>
      </w:pPr>
    </w:p>
    <w:p w:rsidR="00214C0A" w:rsidRPr="00214C0A" w:rsidRDefault="00214C0A" w:rsidP="00214C0A">
      <w:pPr>
        <w:spacing w:after="0"/>
        <w:jc w:val="center"/>
        <w:rPr>
          <w:rStyle w:val="fontstyle01"/>
        </w:rPr>
      </w:pPr>
      <w:r w:rsidRPr="00214C0A">
        <w:rPr>
          <w:rStyle w:val="fontstyle01"/>
        </w:rPr>
        <w:t>Положение</w:t>
      </w:r>
    </w:p>
    <w:p w:rsidR="00214C0A" w:rsidRPr="00214C0A" w:rsidRDefault="00214C0A" w:rsidP="00214C0A">
      <w:pPr>
        <w:spacing w:after="0"/>
        <w:jc w:val="center"/>
        <w:rPr>
          <w:rStyle w:val="fontstyle01"/>
        </w:rPr>
      </w:pPr>
      <w:r w:rsidRPr="00214C0A">
        <w:rPr>
          <w:rStyle w:val="fontstyle01"/>
        </w:rPr>
        <w:t>о порядке организации образования детей с ОВЗ</w:t>
      </w:r>
    </w:p>
    <w:p w:rsidR="00214C0A" w:rsidRDefault="00214C0A">
      <w:pPr>
        <w:rPr>
          <w:rStyle w:val="fontstyle01"/>
          <w:sz w:val="24"/>
        </w:rPr>
      </w:pPr>
    </w:p>
    <w:p w:rsidR="00C0381E" w:rsidRPr="00214C0A" w:rsidRDefault="00214C0A">
      <w:pPr>
        <w:rPr>
          <w:sz w:val="20"/>
        </w:rPr>
      </w:pPr>
      <w:r w:rsidRPr="00214C0A">
        <w:rPr>
          <w:rStyle w:val="fontstyle01"/>
          <w:sz w:val="24"/>
        </w:rPr>
        <w:t>1. Общие положения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1.1. Настоящее Положение определяет порядок организации работы детей с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ограниченными возможностями здоровья (далее – дети с ОВЗ) в Муниципальном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 xml:space="preserve">дошкольном образовательном учреждении детский сад </w:t>
      </w:r>
      <w:r>
        <w:rPr>
          <w:rStyle w:val="fontstyle21"/>
          <w:sz w:val="24"/>
        </w:rPr>
        <w:t>«Теремок»</w:t>
      </w:r>
      <w:r w:rsidRPr="00214C0A">
        <w:rPr>
          <w:rStyle w:val="fontstyle21"/>
          <w:sz w:val="24"/>
        </w:rPr>
        <w:t xml:space="preserve"> (далее - Учреждение).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1.2. Положение разработано в соответствии: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международно-правовыми актами: «Конвенцией о защите прав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человека и основных свобод» от 04.11.1950 (с изм. и доп.); «Конвенцией о правах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ребенка» (от 15.09.1990); «Декларацией прав ребенка» (от 20.11.1959);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Законами РФ: «Конституцией РФ», ст. 43, 72; Федеральным законом «Об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образовании в Российской Федерации» от 29 декабря 2012 года (№ 273-ФЗ);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«Семейным Кодексом РФ» от 08.12.1995 № 223 ФЗ; Федеральным законом от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24.07.1998 № 124-ФЗ «Об основных гарантиях прав ребенка в Российской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Федерации»;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документами Правительства РФ: распоряжением Правительства РФ от 15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мая 2013 г. № 792-р, утверждающим Государственную программу Российской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Федерации "Развитие образования" на 2013 - 2020 годы;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документами Министерства образования и науки РФ: Приказом №1014 от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30.08.2013 «Об утверждении Порядка организации и осуществления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образовательной деятельности по основным общеобразовательным программам -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образовательным программам дошкольного образования»;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документами Федеральных служб: постановлением Главного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государственного санитарного врача РФ от 15.05.2013 № 26 «Об утверждении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СанПиН 2.4.1.3049;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«Санитарно-эпидемиологические требования к устройству, содержанию 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организации режима работы дошкольных образовательных организаций»;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16"/>
          <w:szCs w:val="18"/>
        </w:rPr>
        <w:sym w:font="Symbol" w:char="F0B7"/>
      </w:r>
      <w:r w:rsidRPr="00214C0A">
        <w:rPr>
          <w:rStyle w:val="fontstyle31"/>
          <w:sz w:val="16"/>
          <w:szCs w:val="18"/>
        </w:rPr>
        <w:t></w:t>
      </w:r>
      <w:r w:rsidRPr="00214C0A">
        <w:rPr>
          <w:rStyle w:val="fontstyle21"/>
          <w:sz w:val="24"/>
        </w:rPr>
        <w:t>приказом № 1155 от 17.10.2013 «Об утверждении федерального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государственного образовательного стандарта дошкольного образования»;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>
        <w:rPr>
          <w:rStyle w:val="fontstyle21"/>
          <w:sz w:val="24"/>
        </w:rPr>
        <w:t>Уставом М</w:t>
      </w:r>
      <w:r w:rsidRPr="00214C0A">
        <w:rPr>
          <w:rStyle w:val="fontstyle21"/>
          <w:sz w:val="24"/>
        </w:rPr>
        <w:t>ДОУ.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1.3. Настоящее положение определяет порядок организации обучения 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воспитания в совместной образовательной среде Учреждения детей с ОВЗ.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1.4. Внедрение образования детей с ОВЗ в Учреждении осуществляется с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опорой на имеющийся опыт и научно-методическую базу обучения и воспитания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детей с ОВЗ.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>2. Содержание образовательного процесса с детьми ОВЗ и детьми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>инвалидами.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2.1. Содержание образовательного</w:t>
      </w:r>
      <w:r>
        <w:rPr>
          <w:rStyle w:val="fontstyle21"/>
          <w:sz w:val="24"/>
        </w:rPr>
        <w:t xml:space="preserve"> процесса с детьми ОВЗ и детьми и</w:t>
      </w:r>
      <w:r w:rsidRPr="00214C0A">
        <w:rPr>
          <w:rStyle w:val="fontstyle21"/>
          <w:sz w:val="24"/>
        </w:rPr>
        <w:t xml:space="preserve">нвалидами </w:t>
      </w:r>
      <w:r w:rsidRPr="00214C0A">
        <w:rPr>
          <w:rStyle w:val="fontstyle21"/>
          <w:sz w:val="24"/>
        </w:rPr>
        <w:lastRenderedPageBreak/>
        <w:t>включает: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осуществление индивидуально-ориентированной психолого-</w:t>
      </w:r>
      <w:proofErr w:type="spellStart"/>
      <w:r w:rsidRPr="00214C0A">
        <w:rPr>
          <w:rStyle w:val="fontstyle21"/>
          <w:sz w:val="24"/>
        </w:rPr>
        <w:t>медикопедагогической</w:t>
      </w:r>
      <w:proofErr w:type="spellEnd"/>
      <w:r w:rsidRPr="00214C0A">
        <w:rPr>
          <w:rStyle w:val="fontstyle21"/>
          <w:sz w:val="24"/>
        </w:rPr>
        <w:t xml:space="preserve"> помощи детям с особыми образовательными потребностями;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возможность освоения детьми с особыми образовательными потребностями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основной образовательной, адаптированной образовательной программы;</w:t>
      </w:r>
      <w:r w:rsidRPr="00214C0A">
        <w:rPr>
          <w:sz w:val="20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социализация детей с ОВЗ в Учреждении.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2.2. С целью выявления особых образовательных потребностей детей с ОВЗ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Учреждении организована деятельность психолого-медико-педагогического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 xml:space="preserve">консилиума (далее – </w:t>
      </w:r>
      <w:proofErr w:type="spellStart"/>
      <w:r w:rsidRPr="00214C0A">
        <w:rPr>
          <w:rStyle w:val="fontstyle21"/>
          <w:sz w:val="24"/>
        </w:rPr>
        <w:t>ПМПк</w:t>
      </w:r>
      <w:proofErr w:type="spellEnd"/>
      <w:r w:rsidRPr="00214C0A">
        <w:rPr>
          <w:rStyle w:val="fontstyle21"/>
          <w:sz w:val="24"/>
        </w:rPr>
        <w:t>), в рамках которого осуществляется система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комплексного психолого-медико-педагогического сопровождения детей с ОВЗ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условиях образовательного процесса. Успешность помощи ребёнку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обеспечивается чётким взаимодействием специалистов в системе сопровождения: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«специалист-ребёнок-родитель-специалист».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 xml:space="preserve">Воспитанники с ограниченными возможностями здоровья </w:t>
      </w:r>
      <w:r w:rsidRPr="00214C0A">
        <w:rPr>
          <w:rStyle w:val="fontstyle21"/>
          <w:sz w:val="24"/>
        </w:rPr>
        <w:t>– дети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недостатки в физическом и (или) психологическом развитии, которых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препятствуют освоению образовательных программ без создания специальных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условий для получения образования. Это дети: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 тяжелой речевой патологией (ОНР I, II, III уровень. Дизартрия);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 задержкой психического развития;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 нарушением интеллекта, а также с иными ограничениями в здоровье (с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 xml:space="preserve">выраженными расстройствами эмоционально – волевой сферы, в </w:t>
      </w:r>
      <w:proofErr w:type="spellStart"/>
      <w:r w:rsidRPr="00214C0A">
        <w:rPr>
          <w:rStyle w:val="fontstyle21"/>
          <w:sz w:val="24"/>
        </w:rPr>
        <w:t>т.ч</w:t>
      </w:r>
      <w:proofErr w:type="spellEnd"/>
      <w:r w:rsidRPr="00214C0A">
        <w:rPr>
          <w:rStyle w:val="fontstyle21"/>
          <w:sz w:val="24"/>
        </w:rPr>
        <w:t>. с ранним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детским аутизмом, комплексными нарушениями).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 xml:space="preserve">Инвалид, ребёнок - инвалид </w:t>
      </w:r>
      <w:r w:rsidRPr="00214C0A">
        <w:rPr>
          <w:rStyle w:val="fontstyle21"/>
          <w:sz w:val="24"/>
        </w:rPr>
        <w:t>– лицо, которое имеет нарушение здоровья со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стойким расстройством функций организма, обусловленное заболеваниями,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последствиями травм или дефектами, приводящее к ограничению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жизнедеятельности и вызывающее необходимость его социальной защиты,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подтвержденное учреждением медико-социальной экспертизы.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2.3. Для детей-инвалидов и детей с ОВЗ может быть организовано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интегрированное обучение в дошкольном учреждении путем совместного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обучения и воспитания детей с ОВЗ и детей, не имеющих таких ограничений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одной группе Учреждения.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2.4. Дети с ОВЗ и дети-инвалиды принимаются на обучение по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адаптированной образовательной программе дошкольного образования только с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согласия родителей (законных представителей) и на основании рекомендаций</w:t>
      </w:r>
      <w:r w:rsidRPr="00214C0A">
        <w:rPr>
          <w:color w:val="000000"/>
          <w:sz w:val="24"/>
          <w:szCs w:val="28"/>
        </w:rPr>
        <w:br/>
      </w:r>
      <w:r>
        <w:rPr>
          <w:rStyle w:val="fontstyle21"/>
          <w:sz w:val="24"/>
        </w:rPr>
        <w:t>Ц</w:t>
      </w:r>
      <w:r w:rsidRPr="00214C0A">
        <w:rPr>
          <w:rStyle w:val="fontstyle21"/>
          <w:sz w:val="24"/>
        </w:rPr>
        <w:t>ПМПК.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2.5. Специалисты сопровождения отслеживают эффективность обучения детей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 ОВЗ</w:t>
      </w:r>
      <w:r>
        <w:rPr>
          <w:rStyle w:val="fontstyle21"/>
          <w:sz w:val="24"/>
        </w:rPr>
        <w:t xml:space="preserve"> по программе, рекомендованной Ц</w:t>
      </w:r>
      <w:r w:rsidRPr="00214C0A">
        <w:rPr>
          <w:rStyle w:val="fontstyle21"/>
          <w:sz w:val="24"/>
        </w:rPr>
        <w:t>ПМПК. Текущие и этапные результаты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адаптации, продвижения в развитии и личностном росте воспитанников,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формирования навыков образовательной деятельности, освоения программ,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показатели функционального состояния их здоровья фиксируются в карте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сопровождения ребёнка.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2.6. Комплексное сопровождение детей с особыми образовательными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потребностями в условиях Учреждения осуществляют педагог-психолог, учитель</w:t>
      </w:r>
      <w:r w:rsidR="000D14AF">
        <w:rPr>
          <w:rStyle w:val="fontstyle21"/>
          <w:sz w:val="24"/>
        </w:rPr>
        <w:t>-</w:t>
      </w:r>
      <w:r w:rsidRPr="00214C0A">
        <w:rPr>
          <w:rStyle w:val="fontstyle21"/>
          <w:sz w:val="24"/>
        </w:rPr>
        <w:t>логопед, воспитатель, инструктор по физической культуре, музыкальный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руководитель.</w:t>
      </w:r>
      <w:r w:rsidRPr="00214C0A">
        <w:rPr>
          <w:sz w:val="20"/>
        </w:rPr>
        <w:br/>
      </w:r>
      <w:r w:rsidRPr="00214C0A">
        <w:rPr>
          <w:rStyle w:val="fontstyle01"/>
          <w:sz w:val="24"/>
        </w:rPr>
        <w:t>3. Организация образовательной деятельности для воспитанников с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>ограниченными возможностями здоровья и детьми инвалидами.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3.1. Организация образовательной деятельности детей с ограниченными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lastRenderedPageBreak/>
        <w:t>возможностями здоровья осуществляется на основании следующих документов: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16"/>
          <w:szCs w:val="18"/>
        </w:rPr>
        <w:sym w:font="Symbol" w:char="F0B7"/>
      </w:r>
      <w:r w:rsidRPr="00214C0A">
        <w:rPr>
          <w:rStyle w:val="fontstyle31"/>
          <w:sz w:val="16"/>
          <w:szCs w:val="18"/>
        </w:rPr>
        <w:t></w:t>
      </w:r>
      <w:r w:rsidRPr="00214C0A">
        <w:rPr>
          <w:rStyle w:val="fontstyle21"/>
          <w:sz w:val="24"/>
        </w:rPr>
        <w:t>согласие одного из родителей (законных представителей);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="000D14AF">
        <w:rPr>
          <w:rStyle w:val="fontstyle21"/>
          <w:sz w:val="24"/>
        </w:rPr>
        <w:t>заключение Ц</w:t>
      </w:r>
      <w:r w:rsidRPr="00214C0A">
        <w:rPr>
          <w:rStyle w:val="fontstyle21"/>
          <w:sz w:val="24"/>
        </w:rPr>
        <w:t>ПМПК.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3.2. Обучение детей по адаптированным программам является формой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дифференциации образования, позволяющей решать задачи своевременной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активной помощи детям с ограниченными возможностями здоровья и их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социальной адаптации.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3.3. Организация обучения детей по адаптированным программам строится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соответствии с принципами: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16"/>
          <w:szCs w:val="18"/>
        </w:rPr>
        <w:sym w:font="Symbol" w:char="F0B7"/>
      </w:r>
      <w:r w:rsidRPr="00214C0A">
        <w:rPr>
          <w:rStyle w:val="fontstyle31"/>
          <w:sz w:val="16"/>
          <w:szCs w:val="18"/>
        </w:rPr>
        <w:t></w:t>
      </w:r>
      <w:r w:rsidRPr="00214C0A">
        <w:rPr>
          <w:rStyle w:val="fontstyle21"/>
          <w:sz w:val="24"/>
        </w:rPr>
        <w:t>принцип индивидуализации, учета возможностей, особенностей развития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и потребностей каждого ребенка;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принцип признания каждого ребенка полноправным участником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образовательного процесса;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16"/>
          <w:szCs w:val="18"/>
        </w:rPr>
        <w:sym w:font="Symbol" w:char="F0B7"/>
      </w:r>
      <w:r w:rsidRPr="00214C0A">
        <w:rPr>
          <w:rStyle w:val="fontstyle31"/>
          <w:sz w:val="16"/>
          <w:szCs w:val="18"/>
        </w:rPr>
        <w:t></w:t>
      </w:r>
      <w:r w:rsidRPr="00214C0A">
        <w:rPr>
          <w:rStyle w:val="fontstyle21"/>
          <w:sz w:val="24"/>
        </w:rPr>
        <w:t>принцип поддержки детской инициативы и формирования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познавательных интересов каждого ребенка;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16"/>
          <w:szCs w:val="18"/>
        </w:rPr>
        <w:sym w:font="Symbol" w:char="F0B7"/>
      </w:r>
      <w:r w:rsidRPr="00214C0A">
        <w:rPr>
          <w:rStyle w:val="fontstyle31"/>
          <w:sz w:val="16"/>
          <w:szCs w:val="18"/>
        </w:rPr>
        <w:t></w:t>
      </w:r>
      <w:r w:rsidRPr="00214C0A">
        <w:rPr>
          <w:rStyle w:val="fontstyle21"/>
          <w:sz w:val="24"/>
        </w:rPr>
        <w:t>принципы интеграции усилий специалистов;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принцип конкретности и доступности учебного материала, соответствия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требований, методов, приемов и условия образования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индивидуальным и возрастным особенностям детей;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принцип систематичности и взаимосвязи учебного материала;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принцип постепенности подачи учебного материала;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принцип концентрического наращивания информации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каждой из последующих возрастных групп во всех пяти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образовательных областях.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3.4. Основные задачи: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овладение детьми самостоятельной, связной, грамматически правильной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речью и коммуникативными навыками, фонетической системой русского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языка, элементами грамоты;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охрана и укрепление здоровья воспитанников, их всестороннее (физическое,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социально-коммуникативное, познавательное, речевое и художественно</w:t>
      </w:r>
      <w:r w:rsidR="000D14AF">
        <w:rPr>
          <w:rStyle w:val="fontstyle21"/>
          <w:sz w:val="24"/>
        </w:rPr>
        <w:t>-</w:t>
      </w:r>
      <w:r w:rsidRPr="00214C0A">
        <w:rPr>
          <w:rStyle w:val="fontstyle21"/>
          <w:sz w:val="24"/>
        </w:rPr>
        <w:t>эстетическое) развитие;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обеспечение единства обучающих и развивающих воспитательных целей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и задач процесса образования детей дошкольного возраста;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 xml:space="preserve">построение коррекционно-развивающей и </w:t>
      </w:r>
      <w:proofErr w:type="spellStart"/>
      <w:r w:rsidRPr="00214C0A">
        <w:rPr>
          <w:rStyle w:val="fontstyle21"/>
          <w:sz w:val="24"/>
        </w:rPr>
        <w:t>воспитательно</w:t>
      </w:r>
      <w:proofErr w:type="spellEnd"/>
      <w:r w:rsidR="000D14AF">
        <w:rPr>
          <w:rStyle w:val="fontstyle21"/>
          <w:sz w:val="24"/>
        </w:rPr>
        <w:t>-</w:t>
      </w:r>
      <w:r w:rsidRPr="00214C0A">
        <w:rPr>
          <w:rStyle w:val="fontstyle21"/>
          <w:sz w:val="24"/>
        </w:rPr>
        <w:t>образовательной работы на адекватных возрасту видах деятельности и формах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работы с детьми;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осуществление образовательного процесса в двух основных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организационных моделях, включающих совместную деятельность взрослого 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детей, и самостоятельную деятельность детей;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учет гендерной специфики развития детей дошкольного возраста;</w:t>
      </w:r>
      <w:r w:rsidRPr="00214C0A">
        <w:rPr>
          <w:sz w:val="20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обеспечение преемственности с основными примерными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общеобразовательными программами начального общего образования;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31"/>
          <w:sz w:val="24"/>
        </w:rPr>
        <w:t></w:t>
      </w:r>
      <w:r w:rsidRPr="00214C0A">
        <w:rPr>
          <w:rStyle w:val="fontstyle21"/>
          <w:sz w:val="24"/>
        </w:rPr>
        <w:t>активное взаимодействие с семьей.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3.5. Образование детей с ОВЗ организовано в форме совместного обучения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детей с ограниченными возможностями здоровья и детей, не имеющих таких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ограничений, в одном Учреждении.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3.6. Выбор образовательной программы обучения ребенка с ОВЗ зависит от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степени выраженности недостатков физического и (или) психического развития,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lastRenderedPageBreak/>
        <w:t>сложности структуры нарушения, образовательных потребностей, от заключений и</w:t>
      </w:r>
      <w:r w:rsidRPr="00214C0A">
        <w:rPr>
          <w:color w:val="000000"/>
          <w:sz w:val="24"/>
          <w:szCs w:val="28"/>
        </w:rPr>
        <w:br/>
      </w:r>
      <w:r w:rsidR="000D14AF">
        <w:rPr>
          <w:rStyle w:val="fontstyle21"/>
          <w:sz w:val="24"/>
        </w:rPr>
        <w:t>рекомендаций специалистов Ц</w:t>
      </w:r>
      <w:r w:rsidRPr="00214C0A">
        <w:rPr>
          <w:rStyle w:val="fontstyle21"/>
          <w:sz w:val="24"/>
        </w:rPr>
        <w:t>ПМПК.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3.7. Необходимыми условиями организации образования детей с ОВЗ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Учреждении является: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создание адаптивной среды (инфраструктура, нормативно-правовые,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материальные, информационные, психолого-педагогические ресурсы);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повышение квалификации педагогических работников;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создание психолого-медико-педагогического консилиума для организация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психолого-педагогического сопровождения ребенка с ОВЗ.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3.8. Образовательная деятельность по адаптированной основной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образовательной программе организуется в соответствии с годовым планом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Учреждения.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3.9. Кадровое обеспечение программы осуществляется следующими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специалистами: учитель-логопед и педагог-психолог, а также воспитателями,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музыкальным руководителем и инструктором по физической культуре.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3.10. Педагоги и специалисты Учреждения, работающие с детьми с ОВЗ: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осуществляют психолого-медико-педагогическое обследование детей с ОВЗ;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проводят предварительную работу с обучающимися, родителями (законными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представителями), педагогическими работниками образовательной организации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направленную на подготовку к организации образования детей с ОВЗ в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Учреждении;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разрабатывают (при необходимости) совместно с педагогами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индивидуальные образовательные маршруты;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отслеживают эффективность обучения детей с ОВЗ по программе,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 xml:space="preserve">рекомендованной </w:t>
      </w:r>
      <w:r w:rsidR="000D14AF">
        <w:rPr>
          <w:rStyle w:val="fontstyle21"/>
          <w:sz w:val="24"/>
        </w:rPr>
        <w:t>Ц</w:t>
      </w:r>
      <w:r w:rsidRPr="00214C0A">
        <w:rPr>
          <w:rStyle w:val="fontstyle21"/>
          <w:sz w:val="24"/>
        </w:rPr>
        <w:t>ПМПК;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31"/>
          <w:sz w:val="24"/>
        </w:rPr>
        <w:sym w:font="Symbol" w:char="F0B7"/>
      </w:r>
      <w:r w:rsidRPr="00214C0A">
        <w:rPr>
          <w:rStyle w:val="fontstyle21"/>
          <w:sz w:val="24"/>
        </w:rPr>
        <w:t>организуют систематическое сопровождение образовательного процесса.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3.11. Оказание образовательных услуг ребенку с ОВЗ в Учреждении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осуществляется по режиму и расписанию возрастной группы. В режим вносятся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дополнения с указанием условий и регламента проведения коррекционно</w:t>
      </w:r>
      <w:r w:rsidR="000D14AF">
        <w:rPr>
          <w:rStyle w:val="fontstyle21"/>
          <w:sz w:val="24"/>
        </w:rPr>
        <w:t>-</w:t>
      </w:r>
      <w:r w:rsidRPr="00214C0A">
        <w:rPr>
          <w:rStyle w:val="fontstyle21"/>
          <w:sz w:val="24"/>
        </w:rPr>
        <w:t>развивающих занятий с ребенком с ОВЗ, обусловленных индивидуальными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психофизическими и соматическими особенностями воспитанников группы.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3.12. Для коррекции недостатков развития, обеспечения освоения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адаптированной основной образовательной программы детьми с ОВЗ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организуются подгрупповые и индивидуальные занятия коррекционно</w:t>
      </w:r>
      <w:r w:rsidR="000D14AF">
        <w:rPr>
          <w:rStyle w:val="fontstyle21"/>
          <w:sz w:val="24"/>
        </w:rPr>
        <w:t>-</w:t>
      </w:r>
      <w:r w:rsidRPr="00214C0A">
        <w:rPr>
          <w:rStyle w:val="fontstyle21"/>
          <w:sz w:val="24"/>
        </w:rPr>
        <w:t>развивающей направленности. Такие занятия проводятся специалистами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Учреждения.</w:t>
      </w:r>
      <w:r w:rsidRPr="00214C0A">
        <w:rPr>
          <w:sz w:val="20"/>
        </w:rPr>
        <w:br/>
      </w:r>
      <w:r w:rsidRPr="00214C0A">
        <w:rPr>
          <w:rStyle w:val="fontstyle21"/>
          <w:sz w:val="24"/>
        </w:rPr>
        <w:t>3.13. Технологии, методы, средства и формы работы с детьми с ОВЗ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определяются педагогами и специалистами исходя из особенностей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психофизического развития, индивидуальных возможностей, состояния здоровья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детей и направлены на создание позитивной атмосферы принятия и поддержки.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3.14. Медицинское сопровождение осуществляется под руководством старшей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медицинской сестры и врача-педиатра на основе договора, заключенного между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Учреждением и медицинским учреждением.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3.15. Дети с ОВЗ с согласия родителей (законных представителей) при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необходимости могут быть направлены в течение года на консультации к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специалистам.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3.16. Результаты адаптации, продвижения в развитии и личностном росте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обучающихся, формирования навыков образовательной деятельности, освоение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образовательной программы, показатели функционального состояния их здоровья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фиксируются в документации.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3.17. В случае невозможности полного усвоения ребенком с ОВЗ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основной адаптированной образовательной программы в соответствии с</w:t>
      </w:r>
      <w:r w:rsidRPr="00214C0A">
        <w:rPr>
          <w:color w:val="000000"/>
          <w:sz w:val="24"/>
          <w:szCs w:val="28"/>
        </w:rPr>
        <w:br/>
      </w:r>
      <w:r w:rsidR="000D14AF">
        <w:rPr>
          <w:rStyle w:val="fontstyle21"/>
          <w:sz w:val="24"/>
        </w:rPr>
        <w:t>рекомендациями Ц</w:t>
      </w:r>
      <w:r w:rsidRPr="00214C0A">
        <w:rPr>
          <w:rStyle w:val="fontstyle21"/>
          <w:sz w:val="24"/>
        </w:rPr>
        <w:t>ПМПК из-за тяжести физических и (или) психических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нарушений, индивидуальных особенностей ребенка, специалистами Учреждения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разрабатывается индивидуальный образовательный маршрут или решается вопрос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 выборе другого образовательного маршрута.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 18. Образовательное учреждение организует развивающую предметно</w:t>
      </w:r>
      <w:r w:rsidR="000D14AF">
        <w:rPr>
          <w:rStyle w:val="fontstyle21"/>
          <w:sz w:val="24"/>
        </w:rPr>
        <w:t>-</w:t>
      </w:r>
      <w:r w:rsidRPr="00214C0A">
        <w:rPr>
          <w:rStyle w:val="fontstyle21"/>
          <w:sz w:val="24"/>
        </w:rPr>
        <w:t>пространственную среду, обеспечивающую разным детям доступ к развитию их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возможностей.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3.19. Со всеми участниками образовательного процесса (ребенок, родители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ребенка (законные представители), педагоги, специалисты) проводится работа с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целью организации тесного взаимодействия и сотрудничества для достижения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значимых результатов.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3.20. Образовательное учреждение оказывает родителям (законным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представителям) ребёнка с ОВЗ методическую и консультативную помощь с целью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повышения их медицинской и педагогической компетентности, способствует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вовлечению родителей (законных представителей) в образовательную,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оздоровительную и интеграционную работу, формирует у них ответственность за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развитие и восстановление здоровья ребенка с ОВЗ.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>4. Финансовое обеспечение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4.1 Образовательные услуги детям с ОВЗ предоставляются бесплатно.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01"/>
          <w:sz w:val="24"/>
        </w:rPr>
        <w:t>5.Порядок управления</w:t>
      </w:r>
      <w:r w:rsidRPr="00214C0A">
        <w:rPr>
          <w:b/>
          <w:bCs/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5.1. Заведующий осуществляет общее руководство воспитанием и обучением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детей с ОВЗ, координирует деятельность коллектива детского сада на основании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заключаемого ежегодно договора, осуществляет систематический контроль</w:t>
      </w:r>
      <w:r w:rsidRPr="00214C0A">
        <w:rPr>
          <w:color w:val="000000"/>
          <w:sz w:val="24"/>
          <w:szCs w:val="28"/>
        </w:rPr>
        <w:br/>
      </w:r>
      <w:r w:rsidRPr="00214C0A">
        <w:rPr>
          <w:rStyle w:val="fontstyle21"/>
          <w:sz w:val="24"/>
        </w:rPr>
        <w:t>эффективной работы.</w:t>
      </w:r>
    </w:p>
    <w:sectPr w:rsidR="00C0381E" w:rsidRPr="0021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9F"/>
    <w:rsid w:val="000D14AF"/>
    <w:rsid w:val="001D1030"/>
    <w:rsid w:val="00214C0A"/>
    <w:rsid w:val="00251D24"/>
    <w:rsid w:val="00AA359F"/>
    <w:rsid w:val="00C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F277-1EB6-4BA7-AA8A-A494A51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4C0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14C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14C0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2021-11-11T08:06:00Z</cp:lastPrinted>
  <dcterms:created xsi:type="dcterms:W3CDTF">2021-11-11T07:20:00Z</dcterms:created>
  <dcterms:modified xsi:type="dcterms:W3CDTF">2021-11-11T08:56:00Z</dcterms:modified>
</cp:coreProperties>
</file>