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A1" w:rsidRPr="00CB56FD" w:rsidRDefault="00B93349" w:rsidP="004A3FA1">
      <w:pPr>
        <w:spacing w:after="0" w:line="240" w:lineRule="auto"/>
        <w:jc w:val="center"/>
        <w:rPr>
          <w:szCs w:val="20"/>
        </w:rPr>
      </w:pPr>
      <w:proofErr w:type="gramStart"/>
      <w:r>
        <w:rPr>
          <w:szCs w:val="20"/>
        </w:rPr>
        <w:t xml:space="preserve">Муниципальное </w:t>
      </w:r>
      <w:r w:rsidR="004A3FA1" w:rsidRPr="00CB56FD">
        <w:rPr>
          <w:szCs w:val="20"/>
        </w:rPr>
        <w:t xml:space="preserve"> дошколь</w:t>
      </w:r>
      <w:r>
        <w:rPr>
          <w:szCs w:val="20"/>
        </w:rPr>
        <w:t>ное</w:t>
      </w:r>
      <w:proofErr w:type="gramEnd"/>
      <w:r>
        <w:rPr>
          <w:szCs w:val="20"/>
        </w:rPr>
        <w:t xml:space="preserve"> образовательное учреждение детский сад «Теремок»</w:t>
      </w:r>
      <w:r w:rsidR="004A3FA1" w:rsidRPr="00CB56FD">
        <w:rPr>
          <w:szCs w:val="20"/>
        </w:rPr>
        <w:br/>
      </w:r>
      <w:r>
        <w:rPr>
          <w:rFonts w:eastAsia="Times New Roman"/>
          <w:szCs w:val="20"/>
          <w:lang w:eastAsia="ru-RU"/>
        </w:rPr>
        <w:t>(МДОУ детский сад «Теремок»</w:t>
      </w:r>
    </w:p>
    <w:p w:rsidR="004A3FA1" w:rsidRPr="00CB56FD" w:rsidRDefault="004A3FA1" w:rsidP="004A3FA1">
      <w:pPr>
        <w:spacing w:after="0" w:line="240" w:lineRule="auto"/>
        <w:jc w:val="center"/>
        <w:rPr>
          <w:szCs w:val="20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070"/>
        <w:gridCol w:w="1729"/>
        <w:gridCol w:w="2523"/>
      </w:tblGrid>
      <w:tr w:rsidR="004A3FA1" w:rsidRPr="00CB56FD" w:rsidTr="00E934DB">
        <w:trPr>
          <w:trHeight w:val="193"/>
        </w:trPr>
        <w:tc>
          <w:tcPr>
            <w:tcW w:w="5070" w:type="dxa"/>
            <w:hideMark/>
          </w:tcPr>
          <w:p w:rsidR="004A3FA1" w:rsidRPr="00CB56FD" w:rsidRDefault="004A3FA1" w:rsidP="00E934DB">
            <w:pPr>
              <w:spacing w:after="0" w:line="240" w:lineRule="auto"/>
              <w:rPr>
                <w:szCs w:val="20"/>
              </w:rPr>
            </w:pPr>
            <w:r w:rsidRPr="00CB56FD">
              <w:rPr>
                <w:szCs w:val="20"/>
              </w:rPr>
              <w:t>СОГЛАСОВАНО</w:t>
            </w:r>
          </w:p>
        </w:tc>
        <w:tc>
          <w:tcPr>
            <w:tcW w:w="4252" w:type="dxa"/>
            <w:gridSpan w:val="2"/>
            <w:hideMark/>
          </w:tcPr>
          <w:p w:rsidR="004A3FA1" w:rsidRPr="00CB56FD" w:rsidRDefault="004A3FA1" w:rsidP="00E934DB">
            <w:pPr>
              <w:spacing w:after="0" w:line="240" w:lineRule="auto"/>
              <w:rPr>
                <w:szCs w:val="20"/>
              </w:rPr>
            </w:pPr>
            <w:r w:rsidRPr="00CB56FD">
              <w:rPr>
                <w:szCs w:val="20"/>
              </w:rPr>
              <w:t>УТВЕРЖДАЮ</w:t>
            </w:r>
          </w:p>
        </w:tc>
      </w:tr>
      <w:tr w:rsidR="004A3FA1" w:rsidRPr="00CB56FD" w:rsidTr="00E934DB">
        <w:trPr>
          <w:trHeight w:val="224"/>
        </w:trPr>
        <w:tc>
          <w:tcPr>
            <w:tcW w:w="5070" w:type="dxa"/>
            <w:hideMark/>
          </w:tcPr>
          <w:p w:rsidR="004A3FA1" w:rsidRPr="00CB56FD" w:rsidRDefault="004A3FA1" w:rsidP="00E934DB">
            <w:pPr>
              <w:spacing w:after="0" w:line="240" w:lineRule="auto"/>
              <w:jc w:val="both"/>
              <w:rPr>
                <w:szCs w:val="20"/>
              </w:rPr>
            </w:pPr>
            <w:r w:rsidRPr="00CB56FD">
              <w:rPr>
                <w:szCs w:val="20"/>
              </w:rPr>
              <w:t>Педагогическим советом</w:t>
            </w:r>
          </w:p>
          <w:p w:rsidR="004A3FA1" w:rsidRPr="00CB56FD" w:rsidRDefault="00B93349" w:rsidP="00E934DB">
            <w:pPr>
              <w:spacing w:after="0" w:line="240" w:lineRule="auto"/>
              <w:jc w:val="both"/>
              <w:rPr>
                <w:szCs w:val="20"/>
              </w:rPr>
            </w:pPr>
            <w:r>
              <w:rPr>
                <w:szCs w:val="20"/>
              </w:rPr>
              <w:t>МДОУ детский сад «Теремок»</w:t>
            </w:r>
          </w:p>
        </w:tc>
        <w:tc>
          <w:tcPr>
            <w:tcW w:w="4252" w:type="dxa"/>
            <w:gridSpan w:val="2"/>
            <w:hideMark/>
          </w:tcPr>
          <w:p w:rsidR="004A3FA1" w:rsidRPr="00CB56FD" w:rsidRDefault="00B93349" w:rsidP="00E934DB">
            <w:pPr>
              <w:spacing w:after="0" w:line="240" w:lineRule="auto"/>
              <w:rPr>
                <w:szCs w:val="20"/>
              </w:rPr>
            </w:pPr>
            <w:r>
              <w:rPr>
                <w:rFonts w:eastAsia="Times New Roman"/>
                <w:szCs w:val="20"/>
                <w:lang w:eastAsia="ru-RU"/>
              </w:rPr>
              <w:t>Заведующий МДОУ детский сад «Теремок»</w:t>
            </w:r>
          </w:p>
        </w:tc>
      </w:tr>
      <w:tr w:rsidR="004A3FA1" w:rsidRPr="00CB56FD" w:rsidTr="00E934DB">
        <w:trPr>
          <w:trHeight w:val="193"/>
        </w:trPr>
        <w:tc>
          <w:tcPr>
            <w:tcW w:w="5070" w:type="dxa"/>
            <w:vAlign w:val="bottom"/>
            <w:hideMark/>
          </w:tcPr>
          <w:p w:rsidR="004A3FA1" w:rsidRPr="00CB56FD" w:rsidRDefault="004A3FA1" w:rsidP="00E934D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29" w:type="dxa"/>
            <w:vAlign w:val="bottom"/>
            <w:hideMark/>
          </w:tcPr>
          <w:p w:rsidR="004A3FA1" w:rsidRPr="00CB56FD" w:rsidRDefault="00B93349" w:rsidP="00E934DB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_____________</w:t>
            </w:r>
          </w:p>
        </w:tc>
        <w:tc>
          <w:tcPr>
            <w:tcW w:w="2523" w:type="dxa"/>
            <w:vAlign w:val="bottom"/>
            <w:hideMark/>
          </w:tcPr>
          <w:p w:rsidR="004A3FA1" w:rsidRPr="00CB56FD" w:rsidRDefault="00B93349" w:rsidP="00E934DB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Е.Т. Краева</w:t>
            </w:r>
          </w:p>
        </w:tc>
      </w:tr>
      <w:tr w:rsidR="004A3FA1" w:rsidRPr="00CB56FD" w:rsidTr="00E934DB">
        <w:trPr>
          <w:trHeight w:val="193"/>
        </w:trPr>
        <w:tc>
          <w:tcPr>
            <w:tcW w:w="5070" w:type="dxa"/>
            <w:hideMark/>
          </w:tcPr>
          <w:p w:rsidR="004A3FA1" w:rsidRPr="00CB56FD" w:rsidRDefault="00B93349" w:rsidP="00E934DB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(протокол от 17 сентября</w:t>
            </w:r>
            <w:r w:rsidR="004A3FA1" w:rsidRPr="00CB56FD">
              <w:rPr>
                <w:szCs w:val="20"/>
              </w:rPr>
              <w:t xml:space="preserve"> 2019 № 1)</w:t>
            </w:r>
          </w:p>
        </w:tc>
        <w:tc>
          <w:tcPr>
            <w:tcW w:w="4252" w:type="dxa"/>
            <w:gridSpan w:val="2"/>
            <w:hideMark/>
          </w:tcPr>
          <w:p w:rsidR="004A3FA1" w:rsidRPr="00CB56FD" w:rsidRDefault="00B93349" w:rsidP="00E934DB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30 сентября</w:t>
            </w:r>
            <w:r w:rsidR="004A3FA1" w:rsidRPr="00CB56FD">
              <w:rPr>
                <w:szCs w:val="20"/>
              </w:rPr>
              <w:t xml:space="preserve"> 2019 года</w:t>
            </w:r>
          </w:p>
        </w:tc>
      </w:tr>
    </w:tbl>
    <w:p w:rsidR="004A3FA1" w:rsidRPr="00CB56FD" w:rsidRDefault="004A3FA1" w:rsidP="004A3FA1">
      <w:pPr>
        <w:spacing w:after="0" w:line="240" w:lineRule="auto"/>
        <w:jc w:val="center"/>
        <w:rPr>
          <w:szCs w:val="20"/>
        </w:rPr>
      </w:pPr>
    </w:p>
    <w:p w:rsidR="004A3FA1" w:rsidRPr="00CB56FD" w:rsidRDefault="004A3FA1" w:rsidP="004A3FA1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r w:rsidRPr="00CB56FD">
        <w:rPr>
          <w:rFonts w:ascii="Arial" w:hAnsi="Arial" w:cs="Arial"/>
          <w:color w:val="auto"/>
          <w:sz w:val="20"/>
          <w:szCs w:val="20"/>
        </w:rPr>
        <w:t>ПОЛОЖЕНИЕ</w:t>
      </w:r>
    </w:p>
    <w:p w:rsidR="004A3FA1" w:rsidRPr="00CB56FD" w:rsidRDefault="004A3FA1" w:rsidP="004A3FA1">
      <w:pPr>
        <w:pStyle w:val="3"/>
        <w:keepNext w:val="0"/>
        <w:keepLines w:val="0"/>
        <w:widowControl w:val="0"/>
        <w:spacing w:before="0" w:line="240" w:lineRule="auto"/>
        <w:jc w:val="center"/>
        <w:rPr>
          <w:rFonts w:ascii="Arial" w:hAnsi="Arial"/>
          <w:color w:val="auto"/>
          <w:sz w:val="20"/>
          <w:szCs w:val="20"/>
        </w:rPr>
      </w:pPr>
      <w:r w:rsidRPr="00CB56FD">
        <w:rPr>
          <w:rFonts w:ascii="Arial" w:hAnsi="Arial"/>
          <w:color w:val="auto"/>
          <w:sz w:val="20"/>
          <w:szCs w:val="20"/>
        </w:rPr>
        <w:t>об организации и осуществлении образовательной деятельности по дополнительным общеразвивающим прог</w:t>
      </w:r>
      <w:r w:rsidR="00B93349">
        <w:rPr>
          <w:rFonts w:ascii="Arial" w:hAnsi="Arial"/>
          <w:color w:val="auto"/>
          <w:sz w:val="20"/>
          <w:szCs w:val="20"/>
        </w:rPr>
        <w:t xml:space="preserve">раммам </w:t>
      </w:r>
      <w:proofErr w:type="gramStart"/>
      <w:r w:rsidR="00B93349">
        <w:rPr>
          <w:rFonts w:ascii="Arial" w:hAnsi="Arial"/>
          <w:color w:val="auto"/>
          <w:sz w:val="20"/>
          <w:szCs w:val="20"/>
        </w:rPr>
        <w:t xml:space="preserve">муниципального </w:t>
      </w:r>
      <w:r w:rsidRPr="00CB56FD">
        <w:rPr>
          <w:rFonts w:ascii="Arial" w:hAnsi="Arial"/>
          <w:color w:val="auto"/>
          <w:sz w:val="20"/>
          <w:szCs w:val="20"/>
        </w:rPr>
        <w:t xml:space="preserve"> дошкольно</w:t>
      </w:r>
      <w:r w:rsidR="00B93349">
        <w:rPr>
          <w:rFonts w:ascii="Arial" w:hAnsi="Arial"/>
          <w:color w:val="auto"/>
          <w:sz w:val="20"/>
          <w:szCs w:val="20"/>
        </w:rPr>
        <w:t>го</w:t>
      </w:r>
      <w:proofErr w:type="gramEnd"/>
      <w:r w:rsidR="00B93349">
        <w:rPr>
          <w:rFonts w:ascii="Arial" w:hAnsi="Arial"/>
          <w:color w:val="auto"/>
          <w:sz w:val="20"/>
          <w:szCs w:val="20"/>
        </w:rPr>
        <w:t xml:space="preserve"> образовательного учреждения детский сад «Теремок»</w:t>
      </w:r>
      <w:r w:rsidRPr="00CB56FD">
        <w:rPr>
          <w:rFonts w:ascii="Arial" w:hAnsi="Arial"/>
          <w:color w:val="auto"/>
          <w:sz w:val="20"/>
          <w:szCs w:val="20"/>
        </w:rPr>
        <w:t>»</w:t>
      </w:r>
      <w:r w:rsidRPr="00CB56FD">
        <w:rPr>
          <w:rFonts w:ascii="Arial" w:hAnsi="Arial"/>
          <w:color w:val="auto"/>
          <w:sz w:val="20"/>
          <w:szCs w:val="20"/>
        </w:rPr>
        <w:br/>
      </w:r>
    </w:p>
    <w:p w:rsidR="004A3FA1" w:rsidRPr="00CB56FD" w:rsidRDefault="004A3FA1" w:rsidP="004A3FA1">
      <w:pPr>
        <w:spacing w:after="0" w:line="240" w:lineRule="auto"/>
        <w:jc w:val="center"/>
        <w:rPr>
          <w:b/>
          <w:szCs w:val="20"/>
        </w:rPr>
      </w:pPr>
      <w:r w:rsidRPr="00CB56FD">
        <w:rPr>
          <w:b/>
          <w:szCs w:val="20"/>
        </w:rPr>
        <w:t>1. Общие положения</w:t>
      </w:r>
    </w:p>
    <w:p w:rsidR="004A3FA1" w:rsidRPr="00CB56FD" w:rsidRDefault="004A3FA1" w:rsidP="004A3FA1">
      <w:pPr>
        <w:spacing w:after="0" w:line="240" w:lineRule="auto"/>
        <w:ind w:firstLine="709"/>
        <w:rPr>
          <w:bCs/>
          <w:szCs w:val="20"/>
        </w:rPr>
      </w:pPr>
      <w:r w:rsidRPr="00CB56FD">
        <w:rPr>
          <w:szCs w:val="20"/>
        </w:rPr>
        <w:t>1.1. Настоящее Положение об организации и осуществлении образовательной деятельности по дополнительн</w:t>
      </w:r>
      <w:r w:rsidR="004A3A77">
        <w:rPr>
          <w:szCs w:val="20"/>
        </w:rPr>
        <w:t>ым общеразвивающим программам М</w:t>
      </w:r>
      <w:r w:rsidRPr="00CB56FD">
        <w:rPr>
          <w:szCs w:val="20"/>
        </w:rPr>
        <w:t>ДОУ </w:t>
      </w:r>
      <w:r w:rsidR="004A3A77">
        <w:rPr>
          <w:rFonts w:eastAsia="Times New Roman"/>
          <w:szCs w:val="20"/>
          <w:lang w:eastAsia="ru-RU"/>
        </w:rPr>
        <w:t>детский сад «Теремок»</w:t>
      </w:r>
      <w:r w:rsidRPr="00CB56FD">
        <w:rPr>
          <w:szCs w:val="20"/>
        </w:rPr>
        <w:t xml:space="preserve"> (далее по тексту – Положение) разработано в соответствии с Федеральным законом от 29.12.2012 № 273-ФЗ «Об образовании в Российской Федерации»,</w:t>
      </w:r>
      <w:r w:rsidRPr="00CB56FD">
        <w:rPr>
          <w:bCs/>
          <w:szCs w:val="20"/>
        </w:rPr>
        <w:t xml:space="preserve"> приказом </w:t>
      </w:r>
      <w:proofErr w:type="spellStart"/>
      <w:r w:rsidRPr="00CB56FD">
        <w:rPr>
          <w:szCs w:val="20"/>
        </w:rPr>
        <w:t>Минпросвещения</w:t>
      </w:r>
      <w:proofErr w:type="spellEnd"/>
      <w:r w:rsidRPr="00CB56FD">
        <w:rPr>
          <w:szCs w:val="20"/>
        </w:rPr>
        <w:t xml:space="preserve"> от 09.11.2018 № 196</w:t>
      </w:r>
      <w:r w:rsidRPr="00CB56FD">
        <w:rPr>
          <w:bCs/>
          <w:szCs w:val="20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программам»,</w:t>
      </w:r>
      <w:r w:rsidRPr="00CB56FD">
        <w:rPr>
          <w:szCs w:val="20"/>
        </w:rPr>
        <w:t xml:space="preserve"> постановлением главного государственного санитарного врача от 04.07.2014 № 41 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детей"», приказом </w:t>
      </w:r>
      <w:proofErr w:type="spellStart"/>
      <w:r w:rsidRPr="00CB56FD">
        <w:rPr>
          <w:szCs w:val="20"/>
        </w:rPr>
        <w:t>Минобрнауки</w:t>
      </w:r>
      <w:proofErr w:type="spellEnd"/>
      <w:r w:rsidRPr="00CB56FD">
        <w:rPr>
          <w:szCs w:val="20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</w:t>
      </w:r>
      <w:r w:rsidR="004A3A77">
        <w:rPr>
          <w:szCs w:val="20"/>
        </w:rPr>
        <w:t>зации образовательных программ».</w:t>
      </w:r>
    </w:p>
    <w:p w:rsidR="004A3FA1" w:rsidRPr="00CB56FD" w:rsidRDefault="004A3FA1" w:rsidP="004A3FA1">
      <w:pPr>
        <w:autoSpaceDE w:val="0"/>
        <w:autoSpaceDN w:val="0"/>
        <w:adjustRightInd w:val="0"/>
        <w:spacing w:after="0" w:line="240" w:lineRule="auto"/>
        <w:ind w:firstLine="709"/>
        <w:rPr>
          <w:bCs/>
          <w:szCs w:val="20"/>
        </w:rPr>
      </w:pPr>
      <w:r w:rsidRPr="00CB56FD">
        <w:rPr>
          <w:szCs w:val="20"/>
        </w:rPr>
        <w:t>1.2. Положение регулирует организацию и осуществление образовательной деятельности по дополнительным общеразвивающим программам детского сада (далее по тесту – образовательные программы), в</w:t>
      </w:r>
      <w:r w:rsidRPr="00CB56FD">
        <w:rPr>
          <w:bCs/>
          <w:szCs w:val="20"/>
        </w:rPr>
        <w:t xml:space="preserve"> том числе особенности организации образовательной деятельности для воспитанников с ограниченными возможностями здоровья и детей-инвалидов.</w:t>
      </w:r>
    </w:p>
    <w:p w:rsidR="004A3FA1" w:rsidRPr="00CB56FD" w:rsidRDefault="004A3FA1" w:rsidP="004A3FA1">
      <w:pPr>
        <w:autoSpaceDE w:val="0"/>
        <w:autoSpaceDN w:val="0"/>
        <w:adjustRightInd w:val="0"/>
        <w:spacing w:after="0" w:line="240" w:lineRule="auto"/>
        <w:ind w:firstLine="709"/>
        <w:rPr>
          <w:bCs/>
          <w:szCs w:val="20"/>
        </w:rPr>
      </w:pPr>
      <w:r w:rsidRPr="00CB56FD">
        <w:rPr>
          <w:bCs/>
          <w:szCs w:val="20"/>
        </w:rPr>
        <w:t>1.3. Положение является обязательным к исполнени</w:t>
      </w:r>
      <w:r w:rsidR="00997A8B">
        <w:rPr>
          <w:bCs/>
          <w:szCs w:val="20"/>
        </w:rPr>
        <w:t xml:space="preserve">ю для детского сада, осуществляющего </w:t>
      </w:r>
      <w:r w:rsidRPr="00CB56FD">
        <w:rPr>
          <w:bCs/>
          <w:szCs w:val="20"/>
        </w:rPr>
        <w:t xml:space="preserve">деятельность по </w:t>
      </w:r>
      <w:r w:rsidRPr="00CB56FD">
        <w:rPr>
          <w:szCs w:val="20"/>
        </w:rPr>
        <w:t xml:space="preserve">образовательным </w:t>
      </w:r>
      <w:r w:rsidRPr="00CB56FD">
        <w:rPr>
          <w:bCs/>
          <w:szCs w:val="20"/>
        </w:rPr>
        <w:t>программам.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b/>
          <w:szCs w:val="20"/>
        </w:rPr>
      </w:pPr>
      <w:r w:rsidRPr="00CB56FD">
        <w:rPr>
          <w:b/>
          <w:szCs w:val="20"/>
        </w:rPr>
        <w:t>2. Формирование и утверждение образовательных программ</w:t>
      </w:r>
    </w:p>
    <w:p w:rsidR="004A3FA1" w:rsidRPr="00CB56FD" w:rsidRDefault="004A3FA1" w:rsidP="004A3FA1">
      <w:pPr>
        <w:spacing w:after="0" w:line="240" w:lineRule="auto"/>
        <w:ind w:firstLine="709"/>
        <w:rPr>
          <w:szCs w:val="24"/>
          <w:lang w:eastAsia="ru-RU"/>
        </w:rPr>
      </w:pPr>
      <w:r w:rsidRPr="00CB56FD">
        <w:rPr>
          <w:szCs w:val="20"/>
        </w:rPr>
        <w:t>2.1.В детском саду реализуются образовательные программы ра</w:t>
      </w:r>
      <w:r w:rsidR="00651705">
        <w:rPr>
          <w:szCs w:val="20"/>
        </w:rPr>
        <w:t>зличной направленности</w:t>
      </w:r>
      <w:proofErr w:type="gramStart"/>
      <w:r w:rsidR="00651705">
        <w:rPr>
          <w:szCs w:val="20"/>
        </w:rPr>
        <w:t xml:space="preserve">: </w:t>
      </w:r>
      <w:r w:rsidRPr="00CB56FD">
        <w:rPr>
          <w:szCs w:val="20"/>
        </w:rPr>
        <w:t>,</w:t>
      </w:r>
      <w:proofErr w:type="gramEnd"/>
      <w:r w:rsidRPr="00CB56FD">
        <w:rPr>
          <w:szCs w:val="20"/>
        </w:rPr>
        <w:t xml:space="preserve"> естественнонаучной, физкульт</w:t>
      </w:r>
      <w:r w:rsidR="00651705">
        <w:rPr>
          <w:szCs w:val="20"/>
        </w:rPr>
        <w:t>урно-спорти</w:t>
      </w:r>
      <w:r w:rsidR="00196E1F">
        <w:rPr>
          <w:szCs w:val="20"/>
        </w:rPr>
        <w:t>вной и социально-педагогической</w:t>
      </w:r>
      <w:bookmarkStart w:id="0" w:name="_GoBack"/>
      <w:bookmarkEnd w:id="0"/>
      <w:r w:rsidRPr="00CB56FD">
        <w:rPr>
          <w:szCs w:val="20"/>
        </w:rPr>
        <w:t>.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2.2. Структура образовательных программ должна включать:</w:t>
      </w:r>
    </w:p>
    <w:p w:rsidR="004A3FA1" w:rsidRPr="00CB56FD" w:rsidRDefault="004A3FA1" w:rsidP="004A3FA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а) титульный лист: наименование детского сада; где, когда и кем утверждена образовательная программа; название образовательной программы, которая отражает ее содержание и направленность; возраст детей, на которых рассчитана образовательная программа; срок реализации образовательной программы; Ф. И. О., должность автора (авторов) образовательной программы; год разработки дополнительной образовательной программы. Титульный лист оформляется по форме</w:t>
      </w:r>
      <w:r w:rsidRPr="00CB56FD">
        <w:t xml:space="preserve">, которую приводит </w:t>
      </w:r>
      <w:proofErr w:type="spellStart"/>
      <w:r w:rsidRPr="00CB56FD">
        <w:t>Минобрнауки</w:t>
      </w:r>
      <w:proofErr w:type="spellEnd"/>
      <w:r w:rsidRPr="00CB56FD">
        <w:t xml:space="preserve"> в приложении 1 к письму от 18.11.2015 № 09-3242</w:t>
      </w:r>
      <w:r w:rsidRPr="00CB56FD">
        <w:rPr>
          <w:szCs w:val="20"/>
        </w:rPr>
        <w:t>;</w:t>
      </w:r>
    </w:p>
    <w:p w:rsidR="004A3FA1" w:rsidRPr="00CB56FD" w:rsidRDefault="004A3FA1" w:rsidP="004A3FA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б) пояснительную записку: общая характеристика программы, которая отражает актуальность и новизну, цели и задачи, уровень сложности, направленность, категорию учащихся, объем и срок освоения программы, форму обучения, отличительные особенности (при наличии), условия реализации программы, планируемые результаты;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в) содержание программы:</w:t>
      </w:r>
    </w:p>
    <w:p w:rsidR="004A3FA1" w:rsidRPr="00CB56FD" w:rsidRDefault="004A3FA1" w:rsidP="004A3FA1">
      <w:pPr>
        <w:pStyle w:val="a3"/>
        <w:spacing w:before="0" w:beforeAutospacing="0" w:after="0" w:afterAutospacing="0"/>
        <w:ind w:firstLine="709"/>
      </w:pPr>
      <w:r w:rsidRPr="00CB56FD">
        <w:t xml:space="preserve">– учебный план, который составлен по форме, указанной в приложении 2 письма </w:t>
      </w:r>
      <w:proofErr w:type="spellStart"/>
      <w:r w:rsidRPr="00CB56FD">
        <w:t>Минобрнауки</w:t>
      </w:r>
      <w:proofErr w:type="spellEnd"/>
      <w:r w:rsidRPr="00CB56FD">
        <w:t xml:space="preserve"> от 18.11.2015 № 09-3242. План может быть составлен на весь период освоения программы или на учебный год, если срок реализации программы составляет более двух лет. В плане должно быть прописано: перечень, трудоемкость и содержание видов учебной деятельности воспитанников, формы аттестации;</w:t>
      </w:r>
    </w:p>
    <w:p w:rsidR="004A3FA1" w:rsidRPr="00CB56FD" w:rsidRDefault="004A3FA1" w:rsidP="004A3FA1">
      <w:pPr>
        <w:pStyle w:val="a3"/>
        <w:spacing w:before="0" w:beforeAutospacing="0" w:after="0" w:afterAutospacing="0"/>
        <w:ind w:firstLine="709"/>
      </w:pPr>
      <w:r w:rsidRPr="00CB56FD">
        <w:t xml:space="preserve">– календарный учебный график, который составлен по форме, указанной в приложении 3 письма </w:t>
      </w:r>
      <w:proofErr w:type="spellStart"/>
      <w:r w:rsidRPr="00CB56FD">
        <w:t>Минобрнауки</w:t>
      </w:r>
      <w:proofErr w:type="spellEnd"/>
      <w:r w:rsidRPr="00CB56FD">
        <w:t xml:space="preserve"> от 18.11.2015 № 09-3242. График должен содержать: месяц, число и время проведения занятия, форму проведения занятия, количество часов, тему занятия, место проведения и форму контроля.</w:t>
      </w:r>
    </w:p>
    <w:p w:rsidR="004A3FA1" w:rsidRPr="00CB56FD" w:rsidRDefault="004A3FA1" w:rsidP="004A3FA1">
      <w:pPr>
        <w:pStyle w:val="a3"/>
        <w:spacing w:before="0" w:beforeAutospacing="0" w:after="0" w:afterAutospacing="0"/>
        <w:ind w:firstLine="709"/>
      </w:pPr>
      <w:r w:rsidRPr="00CB56FD">
        <w:t>Также в содержание программы в зависимости от ее назначения могут входить рабочие программы курсов, дисциплин или иных компонентов и при наличии условий, указанных в пункте 4.5 настоящего Положения, – индивидуальные учебные планы;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г) организационно-педагогические условия: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 xml:space="preserve">– кадровые: численность и Ф. И. О. преподавателей, </w:t>
      </w:r>
      <w:proofErr w:type="gramStart"/>
      <w:r w:rsidRPr="00CB56FD">
        <w:rPr>
          <w:szCs w:val="20"/>
        </w:rPr>
        <w:t>вспомогательного  и</w:t>
      </w:r>
      <w:proofErr w:type="gramEnd"/>
      <w:r w:rsidRPr="00CB56FD">
        <w:rPr>
          <w:szCs w:val="20"/>
        </w:rPr>
        <w:t xml:space="preserve"> обслуживающего </w:t>
      </w:r>
      <w:r w:rsidRPr="00CB56FD">
        <w:rPr>
          <w:szCs w:val="20"/>
        </w:rPr>
        <w:lastRenderedPageBreak/>
        <w:t>персонала, уровень их образования;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 xml:space="preserve">– </w:t>
      </w:r>
      <w:r w:rsidRPr="00CB56FD">
        <w:rPr>
          <w:bCs/>
        </w:rPr>
        <w:t>материально-технические: помещение, учебное оборудование;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– учебно-методические: наглядные пособия, учебные средства, расходные материалы;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д) оценку качества освоения программы: формы текущего контроля; формы промежуточной и итоговой аттестации (при наличии); примерный перечень контрольных вопросов; критерии оценки, зачета/незачета; иные компоненты.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b/>
          <w:szCs w:val="20"/>
        </w:rPr>
      </w:pPr>
      <w:r w:rsidRPr="00CB56FD">
        <w:rPr>
          <w:b/>
          <w:szCs w:val="20"/>
        </w:rPr>
        <w:t>2.3. Разработка образовательных программ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 xml:space="preserve">2.3.1. Образовательные программы разрабатывают педагоги дополнительного </w:t>
      </w:r>
      <w:proofErr w:type="gramStart"/>
      <w:r w:rsidRPr="00CB56FD">
        <w:rPr>
          <w:szCs w:val="20"/>
        </w:rPr>
        <w:t>образо</w:t>
      </w:r>
      <w:r w:rsidR="00651705">
        <w:rPr>
          <w:szCs w:val="20"/>
        </w:rPr>
        <w:t xml:space="preserve">вания </w:t>
      </w:r>
      <w:r w:rsidRPr="00CB56FD">
        <w:rPr>
          <w:szCs w:val="20"/>
        </w:rPr>
        <w:t xml:space="preserve"> детского</w:t>
      </w:r>
      <w:proofErr w:type="gramEnd"/>
      <w:r w:rsidRPr="00CB56FD">
        <w:rPr>
          <w:szCs w:val="20"/>
        </w:rPr>
        <w:t xml:space="preserve"> сада, реализующего образовательные программы (далее – структурное подразделение). При необходимости к </w:t>
      </w:r>
      <w:r w:rsidR="004A3A77">
        <w:rPr>
          <w:szCs w:val="20"/>
        </w:rPr>
        <w:t>разработке привлекается старший воспитатель</w:t>
      </w:r>
      <w:r w:rsidRPr="00CB56FD">
        <w:rPr>
          <w:szCs w:val="20"/>
        </w:rPr>
        <w:t>.</w:t>
      </w:r>
    </w:p>
    <w:p w:rsidR="004A3FA1" w:rsidRPr="00CB56FD" w:rsidRDefault="004A3FA1" w:rsidP="004A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0"/>
        </w:rPr>
      </w:pPr>
      <w:r w:rsidRPr="00CB56FD">
        <w:rPr>
          <w:szCs w:val="20"/>
        </w:rPr>
        <w:t>2.3.2. Программы разрабатываются с учетом пожеланий родителей (законных представителей) воспитанников. Для воспитанников с ОВЗ и детей-инвалидов при формировании программы учитываются особенности их психофизического развития.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2.3.3. Для утверждения программ ответственные работники готовят: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– служебную записку на имя заведующего детским садом с обоснованием необходимости открытия новой программы. Служебная записка подписывается разработчиком образовательной программы и руководителем структурного подразделения;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– проект программы, составленной с учетом требований, указанных в пункте 2.2 настоящего раздела.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b/>
          <w:szCs w:val="20"/>
        </w:rPr>
      </w:pPr>
      <w:r w:rsidRPr="00CB56FD">
        <w:rPr>
          <w:b/>
          <w:szCs w:val="20"/>
        </w:rPr>
        <w:t>2.4. Согласование образовательных программ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 xml:space="preserve">2.4.1. Разработанный проект образовательной программы предоставляется на проверку и согласование </w:t>
      </w:r>
      <w:r w:rsidR="004A3A77">
        <w:rPr>
          <w:szCs w:val="20"/>
          <w:shd w:val="clear" w:color="auto" w:fill="FFFFFF"/>
        </w:rPr>
        <w:t>старшему воспитателю</w:t>
      </w:r>
      <w:r w:rsidRPr="00CB56FD">
        <w:rPr>
          <w:szCs w:val="20"/>
        </w:rPr>
        <w:t>.</w:t>
      </w:r>
    </w:p>
    <w:p w:rsidR="004A3FA1" w:rsidRPr="00CB56FD" w:rsidRDefault="004A3FA1" w:rsidP="004A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Cs w:val="20"/>
        </w:rPr>
      </w:pPr>
      <w:r w:rsidRPr="00CB56FD">
        <w:rPr>
          <w:szCs w:val="20"/>
        </w:rPr>
        <w:t xml:space="preserve">Проект образовательной программы, сформированной для воспитанников с ОВЗ и детей-инвалидов, дополнительно предоставляется на согласование </w:t>
      </w:r>
      <w:r w:rsidRPr="00CB56FD">
        <w:rPr>
          <w:bCs/>
          <w:iCs/>
          <w:szCs w:val="20"/>
        </w:rPr>
        <w:t>психолого-медико-педагогической комиссии.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2.4.2. На последней стадии согласования проект образовательной программы предоставляется на рассмотрение педагогическому совету детского сада.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b/>
          <w:szCs w:val="20"/>
        </w:rPr>
      </w:pPr>
      <w:r w:rsidRPr="00CB56FD">
        <w:rPr>
          <w:b/>
          <w:szCs w:val="20"/>
        </w:rPr>
        <w:t>2.5. Утверждение и пересмотр образовательных программ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2.5.1. Образовательную программу утверждает заведующий детским садом.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2.5.2. Утвержденные программы размещаются на информационном стенде и официальном сайте детского сада.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2.5.3. Оригинал утвержденной образовательной программы хран</w:t>
      </w:r>
      <w:r w:rsidR="004A3A77">
        <w:rPr>
          <w:szCs w:val="20"/>
        </w:rPr>
        <w:t>ится у старшего воспитателя</w:t>
      </w:r>
      <w:r w:rsidRPr="00CB56FD">
        <w:rPr>
          <w:szCs w:val="20"/>
        </w:rPr>
        <w:t>, копии – у педагого</w:t>
      </w:r>
      <w:r w:rsidR="004A3A77">
        <w:rPr>
          <w:szCs w:val="20"/>
        </w:rPr>
        <w:t>в дополнительного образования.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2.5.4. Ответственные работники обязаны ежегодно и по мере необходимости обновлять программы с учетом развития науки, техники, культуры, экономики, технологии и социальной сферы.</w:t>
      </w:r>
    </w:p>
    <w:p w:rsidR="004A3FA1" w:rsidRPr="00CB56FD" w:rsidRDefault="004A3FA1" w:rsidP="004A3FA1">
      <w:pPr>
        <w:widowControl w:val="0"/>
        <w:spacing w:after="0" w:line="240" w:lineRule="auto"/>
        <w:jc w:val="center"/>
        <w:rPr>
          <w:b/>
          <w:szCs w:val="20"/>
        </w:rPr>
      </w:pPr>
      <w:r w:rsidRPr="00CB56FD">
        <w:rPr>
          <w:b/>
          <w:szCs w:val="20"/>
        </w:rPr>
        <w:t>3. Прием на обучение и отчисление воспитанников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3.1. К освоению образовательных программ допускаются воспитанники детского сада в возрасте от 3 до 6,5 лет, если иное не обусловлено спецификой реализуемой программы. При наличии свободных мест к обучению допускаются воспитанники из других дошкольных организаций.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b/>
          <w:szCs w:val="20"/>
        </w:rPr>
      </w:pPr>
      <w:r w:rsidRPr="00CB56FD">
        <w:rPr>
          <w:b/>
          <w:szCs w:val="20"/>
        </w:rPr>
        <w:t>3.2. Прием на обучение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3.2.1. Прием воспитанников и их обучение осуществляются по мере комплектования групп в течение календарного года.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3.2.2. Информация о сроках приема документов размещается на информационном стенде и официальном сайте детского сада. Набор воспитанников объявляется только при наличии утвержденной образовательной программы.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3.2.3. Для поступления на обучение заявител</w:t>
      </w:r>
      <w:r w:rsidR="004A3A77">
        <w:rPr>
          <w:szCs w:val="20"/>
        </w:rPr>
        <w:t xml:space="preserve">ь представляет в детский </w:t>
      </w:r>
      <w:proofErr w:type="gramStart"/>
      <w:r w:rsidR="004A3A77">
        <w:rPr>
          <w:szCs w:val="20"/>
        </w:rPr>
        <w:t xml:space="preserve">сад </w:t>
      </w:r>
      <w:r w:rsidRPr="00CB56FD">
        <w:rPr>
          <w:szCs w:val="20"/>
        </w:rPr>
        <w:t xml:space="preserve"> в</w:t>
      </w:r>
      <w:proofErr w:type="gramEnd"/>
      <w:r w:rsidRPr="00CB56FD">
        <w:rPr>
          <w:szCs w:val="20"/>
        </w:rPr>
        <w:t xml:space="preserve"> установленные сроки комплект документов: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– заявление, составленное родителем (законным представителем) воспитанника;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– копию документа, удостоверяющего личность воспитанника, – свидетельство о рождении;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– согласие на обработку персональных данных.</w:t>
      </w:r>
    </w:p>
    <w:p w:rsidR="004A3FA1" w:rsidRPr="00CB56FD" w:rsidRDefault="004A3FA1" w:rsidP="004A3FA1">
      <w:pPr>
        <w:spacing w:after="0" w:line="240" w:lineRule="auto"/>
        <w:ind w:firstLine="709"/>
        <w:jc w:val="both"/>
      </w:pPr>
      <w:r w:rsidRPr="00CB56FD">
        <w:t>При приеме в спортивные, спортивно-технические, туристские, хореографические группы к заявлению дополнительно представляется медицинское заключение о состоянии здоровья воспитанника.</w:t>
      </w:r>
    </w:p>
    <w:p w:rsidR="004A3FA1" w:rsidRPr="00CB56FD" w:rsidRDefault="004A3FA1" w:rsidP="004A3FA1">
      <w:pPr>
        <w:spacing w:after="0" w:line="240" w:lineRule="auto"/>
        <w:ind w:firstLine="709"/>
        <w:jc w:val="both"/>
      </w:pPr>
      <w:r w:rsidRPr="00CB56FD">
        <w:t>3.2.4. Для поступления на обучение по образовательным программам с платной основой с физическим или юридическим лицом, обязующимся оплатить обучение воспитанника, зачисляемого на обучение, заключается договор на оказание платных образовательных услуг.</w:t>
      </w:r>
    </w:p>
    <w:p w:rsidR="004A3FA1" w:rsidRPr="00CB56FD" w:rsidRDefault="004A3FA1" w:rsidP="004A3FA1">
      <w:pPr>
        <w:spacing w:after="0" w:line="240" w:lineRule="auto"/>
        <w:ind w:firstLine="709"/>
        <w:jc w:val="both"/>
      </w:pPr>
      <w:r w:rsidRPr="00CB56FD">
        <w:t>3.2.5. Зачисление воспитанников на обучение осуществляется приказом заведующего детского сада.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b/>
          <w:szCs w:val="20"/>
        </w:rPr>
      </w:pPr>
      <w:r w:rsidRPr="00CB56FD">
        <w:rPr>
          <w:b/>
          <w:szCs w:val="20"/>
        </w:rPr>
        <w:t>3.3. Отчисление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3.3.1. Отчисление воспитанников производится: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 xml:space="preserve">а) в связи с окончанием срока обучения по образовательной программе или при переводе </w:t>
      </w:r>
      <w:r w:rsidRPr="00CB56FD">
        <w:rPr>
          <w:szCs w:val="20"/>
        </w:rPr>
        <w:lastRenderedPageBreak/>
        <w:t>воспитанника в другую образовательную организацию;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б) по инициативе родителей (законных представителей) воспитанника;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в) по обстоятельствам, не зависящим от воли сторон, в том числе: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–</w:t>
      </w:r>
      <w:r w:rsidRPr="00CB56FD">
        <w:rPr>
          <w:rFonts w:eastAsia="Times New Roman"/>
          <w:szCs w:val="20"/>
          <w:lang w:eastAsia="ru-RU"/>
        </w:rPr>
        <w:t xml:space="preserve"> в случае ликвидации детского сада или структурного подразделения;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rFonts w:eastAsia="Times New Roman"/>
          <w:szCs w:val="20"/>
          <w:lang w:eastAsia="ru-RU"/>
        </w:rPr>
        <w:t>– при аннулировании или приостановлении действия лицензии на образовательную деятельность;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– в связи со смертью воспитанника.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3.3.2. Отчисление воспитанников оформляется приказом заведующего детского сада.</w:t>
      </w:r>
    </w:p>
    <w:p w:rsidR="004A3FA1" w:rsidRPr="00CB56FD" w:rsidRDefault="004A3FA1" w:rsidP="004A3FA1">
      <w:pPr>
        <w:spacing w:after="0" w:line="240" w:lineRule="auto"/>
        <w:ind w:firstLine="709"/>
        <w:jc w:val="both"/>
      </w:pPr>
      <w:r w:rsidRPr="00CB56FD">
        <w:t>3.4. Восстановление воспитанников на обучение не проводится.</w:t>
      </w:r>
    </w:p>
    <w:p w:rsidR="004A3FA1" w:rsidRPr="00CB56FD" w:rsidRDefault="004A3FA1" w:rsidP="004A3FA1">
      <w:pPr>
        <w:widowControl w:val="0"/>
        <w:spacing w:after="0" w:line="240" w:lineRule="auto"/>
        <w:jc w:val="center"/>
        <w:rPr>
          <w:b/>
          <w:szCs w:val="20"/>
        </w:rPr>
      </w:pPr>
      <w:r w:rsidRPr="00CB56FD">
        <w:rPr>
          <w:b/>
          <w:szCs w:val="20"/>
        </w:rPr>
        <w:t>4. Организация образовательного процесса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4.1. Организация образовательного процесса регламентируется расписанием занятий и утвержденной образовательной программой.</w:t>
      </w:r>
      <w:r w:rsidRPr="00CB56FD">
        <w:t xml:space="preserve"> Расписание занятий утверждает заведующий детским садом. В расписании не могут совпадать часы занятий детей одновременно в нескольких объединениях.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4.2. Предоставление образовательных услуг по образовательным программам может осуществляться в течение всего календарного года. Воспитанники детского сада осваивают образовательную программу без отрыва от обучения по образовательной программе дошкольного образования.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4.3</w:t>
      </w:r>
      <w:r w:rsidR="00997A8B">
        <w:rPr>
          <w:szCs w:val="20"/>
        </w:rPr>
        <w:t>. Программы реализуются детским садом</w:t>
      </w:r>
      <w:r w:rsidRPr="00CB56FD">
        <w:rPr>
          <w:szCs w:val="20"/>
        </w:rPr>
        <w:t xml:space="preserve"> как самостоятельно, так и посредством сетевых форм их реализации.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 xml:space="preserve">4.4. Обучение осуществляется очно, очно-заочно, заочно, в том числе с применением дистанционных образовательных технологий (далее – ДОТ) и электронного обучения (далее – ЭО), если это позволяет реализуемая программа. 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 xml:space="preserve">4.5. Образовательная деятельность осуществляется в соответствии с учебным планом. Если требуется организовать ускоренное обучение, обучение в заочной, очно-заочной формах (если такие формы </w:t>
      </w:r>
      <w:r w:rsidRPr="00CB56FD">
        <w:rPr>
          <w:rFonts w:eastAsia="Times New Roman"/>
          <w:szCs w:val="20"/>
        </w:rPr>
        <w:t>исключение, а не общее правило)</w:t>
      </w:r>
      <w:r w:rsidRPr="00CB56FD">
        <w:rPr>
          <w:szCs w:val="20"/>
        </w:rPr>
        <w:t>, на дому, в мед</w:t>
      </w:r>
      <w:r w:rsidR="00A67150">
        <w:rPr>
          <w:szCs w:val="20"/>
        </w:rPr>
        <w:t xml:space="preserve">. </w:t>
      </w:r>
      <w:r w:rsidRPr="00CB56FD">
        <w:rPr>
          <w:szCs w:val="20"/>
        </w:rPr>
        <w:t>организации или провести занятия, требующие индивидуальной формы проведения, образовательная деятельность осуществляется в соответствии с индивидуальными учебными планами (далее – ИПУ). Порядок обучения по ИПУ определяется локальным актом детского сада.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4.6. Занятия в объединениях проводятся по группам, индивидуально или всем составом объединения. Допускается сочетание различных форм получения образования и форм обучения.</w:t>
      </w:r>
    </w:p>
    <w:p w:rsidR="004A3FA1" w:rsidRPr="00CB56FD" w:rsidRDefault="004A3FA1" w:rsidP="004A3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0"/>
        </w:rPr>
      </w:pPr>
      <w:r w:rsidRPr="00CB56FD">
        <w:rPr>
          <w:szCs w:val="20"/>
        </w:rPr>
        <w:t>4.7. Количество воспитанников в объединении, их возрастные категории, а также продолжительность учебных занятий в объединении зависят от направленности программы. Каждый воспитанник вправе заниматься в нескольких объединениях и переходить в процессе обучения из одного объединения в другое.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4.8. Расписание занятий объединения составляется для создания наиболее благоприятного режима труда и отдыха воспитанников по представлению педагогических работников с учетом пожеланий воспитанников, родителей (законных представителей) и возрастных особенностей воспитанников.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4.9. В работе объединений при наличии условий и согласия руководителя объединения могут участвовать совместно с воспитанниками их родители (законные представители).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4.10. При реализации программ могут предусматриваться как аудиторные, так и внеаудиторные занятия, которые проводятся по группам или индивидуально.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4.11. При реализации программ возможно проведение массовых мероприятий, создание необходимых условий для совместной деятельности воспитанников и их родителей (законных представителей).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4.12. Образовательная деятельность воспитанников предусматривает следующие виды учебных занятий и учебных работ: деловые игры, ролевые игры, тренинги, выездные занятия, консультации, выполнение итоговой аттестационной работы и другие виды учебных занятий и учебных работ, определенные учебным планом.</w:t>
      </w:r>
    </w:p>
    <w:p w:rsidR="004A3FA1" w:rsidRPr="00CB56FD" w:rsidRDefault="004A3FA1" w:rsidP="004A3FA1">
      <w:pPr>
        <w:spacing w:after="0" w:line="240" w:lineRule="auto"/>
        <w:ind w:firstLine="709"/>
        <w:rPr>
          <w:szCs w:val="24"/>
          <w:lang w:eastAsia="ru-RU"/>
        </w:rPr>
      </w:pPr>
      <w:r w:rsidRPr="00CB56FD">
        <w:rPr>
          <w:szCs w:val="20"/>
        </w:rPr>
        <w:t xml:space="preserve">Для всех видов аудиторных занятий академический час устанавливается от 15 до 30 минут в зависимости от возраста воспитанников </w:t>
      </w:r>
      <w:r w:rsidRPr="00CB56FD">
        <w:rPr>
          <w:szCs w:val="14"/>
        </w:rPr>
        <w:t>и их видов деятельности в объединении</w:t>
      </w:r>
      <w:r w:rsidRPr="00CB56FD">
        <w:rPr>
          <w:szCs w:val="20"/>
        </w:rPr>
        <w:t>. Количество занятий в неделю определяется руководителем объединения.</w:t>
      </w:r>
    </w:p>
    <w:p w:rsidR="004A3FA1" w:rsidRPr="00651705" w:rsidRDefault="004A3FA1" w:rsidP="004A3FA1">
      <w:pPr>
        <w:widowControl w:val="0"/>
        <w:shd w:val="clear" w:color="auto" w:fill="FFFFFF"/>
        <w:spacing w:after="0" w:line="240" w:lineRule="auto"/>
        <w:jc w:val="center"/>
        <w:rPr>
          <w:b/>
          <w:szCs w:val="20"/>
        </w:rPr>
      </w:pPr>
      <w:r w:rsidRPr="00CB56FD">
        <w:rPr>
          <w:szCs w:val="20"/>
        </w:rPr>
        <w:t>5</w:t>
      </w:r>
      <w:r w:rsidRPr="00651705">
        <w:rPr>
          <w:b/>
          <w:szCs w:val="20"/>
        </w:rPr>
        <w:t>. Особенности организации учебного процесса с применением электронного</w:t>
      </w:r>
    </w:p>
    <w:p w:rsidR="004A3FA1" w:rsidRPr="00651705" w:rsidRDefault="004A3FA1" w:rsidP="004A3FA1">
      <w:pPr>
        <w:widowControl w:val="0"/>
        <w:shd w:val="clear" w:color="auto" w:fill="FFFFFF"/>
        <w:spacing w:after="0" w:line="240" w:lineRule="auto"/>
        <w:jc w:val="center"/>
        <w:rPr>
          <w:b/>
          <w:szCs w:val="20"/>
        </w:rPr>
      </w:pPr>
      <w:r w:rsidRPr="00651705">
        <w:rPr>
          <w:b/>
          <w:szCs w:val="20"/>
        </w:rPr>
        <w:t>обучения и дистанционных образовательных технологий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5.1. При реализации программ с применением ЭО и ДОТ в детском саду обеспечиваются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гарантирующей освоение воспитанниками программ в полном объеме.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 xml:space="preserve">5.2. При реализации программ с применением ЭО и ДОТ детский сад самостоятельно определяет объем аудиторной нагрузки и соотношение объема занятий, проводимых путем </w:t>
      </w:r>
      <w:r w:rsidRPr="00CB56FD">
        <w:rPr>
          <w:szCs w:val="20"/>
        </w:rPr>
        <w:lastRenderedPageBreak/>
        <w:t>непосредственного взаимодействия педагогических работников с воспитанниками, и учебных занятий с применением ЭО и ДОТ.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5.3. При реализации заочной формы обучения с применением ЭО и ДОТ допускается отсутствие аудиторных занятий.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5.4. Необходимым условием реализации программ с применением ЭО и ДОТ является наличие электронной информационно-образовательной среды детского сада, которая обеспечивает: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– предоставление всех необходимых сервисов для организации структурного подразделения централизованного автоматизированного управления обучением;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– быстрое и эффективное размещение учебного контента, его персонализацию и возможность многократного использования;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– единую платформу для решения всех учебных задач в соответствии с современными стандартами в сфере ЭО и ДОТ;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– широкое взаимодействие между всеми участниками учебного процесса.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5.5. При реализации программ с использованием ЭО и ДОТ материально-техническая база включает в себя: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– техническую и административную инфраструктуру, платформу для структурированного и интерактивного обучения, опирающегося на синхронные и асинхронные взаимодействия между группой и педагогическим составом;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– компьютерные классы;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 xml:space="preserve">– приемные станции, в том числе сети Интернет со скоростью не менее 100 </w:t>
      </w:r>
      <w:proofErr w:type="spellStart"/>
      <w:r w:rsidRPr="00CB56FD">
        <w:rPr>
          <w:szCs w:val="20"/>
        </w:rPr>
        <w:t>мб</w:t>
      </w:r>
      <w:proofErr w:type="spellEnd"/>
      <w:r w:rsidRPr="00CB56FD">
        <w:rPr>
          <w:szCs w:val="20"/>
        </w:rPr>
        <w:t>/с;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– подключение к глобальной, национальной, региональной, локальной и/или корпоративной компьютерной сети;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– электронный архив учебного материала;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– электронную библиотеку и видеотеку учебных дисциплин;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– офисное оборудование.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5.6. Требования к техническому оснащению рабочего места воспитанника и педагогического работника: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 xml:space="preserve">– персональный компьютер с доступом к сети Интернет: операционная система не ниже </w:t>
      </w:r>
      <w:proofErr w:type="spellStart"/>
      <w:r w:rsidRPr="00CB56FD">
        <w:rPr>
          <w:szCs w:val="20"/>
        </w:rPr>
        <w:t>Windows</w:t>
      </w:r>
      <w:proofErr w:type="spellEnd"/>
      <w:r w:rsidRPr="00CB56FD">
        <w:rPr>
          <w:szCs w:val="20"/>
        </w:rPr>
        <w:t xml:space="preserve"> 7 и программное обеспечение: </w:t>
      </w:r>
      <w:proofErr w:type="spellStart"/>
      <w:r w:rsidRPr="00CB56FD">
        <w:rPr>
          <w:szCs w:val="20"/>
        </w:rPr>
        <w:t>DirectX</w:t>
      </w:r>
      <w:proofErr w:type="spellEnd"/>
      <w:r w:rsidRPr="00CB56FD">
        <w:rPr>
          <w:szCs w:val="20"/>
        </w:rPr>
        <w:t xml:space="preserve">, </w:t>
      </w:r>
      <w:proofErr w:type="spellStart"/>
      <w:r w:rsidRPr="00CB56FD">
        <w:rPr>
          <w:szCs w:val="20"/>
        </w:rPr>
        <w:t>Adobe</w:t>
      </w:r>
      <w:proofErr w:type="spellEnd"/>
      <w:r w:rsidRPr="00CB56FD">
        <w:rPr>
          <w:szCs w:val="20"/>
        </w:rPr>
        <w:t xml:space="preserve"> </w:t>
      </w:r>
      <w:proofErr w:type="spellStart"/>
      <w:r w:rsidRPr="00CB56FD">
        <w:rPr>
          <w:szCs w:val="20"/>
        </w:rPr>
        <w:t>Flash</w:t>
      </w:r>
      <w:proofErr w:type="spellEnd"/>
      <w:r w:rsidRPr="00CB56FD">
        <w:rPr>
          <w:szCs w:val="20"/>
        </w:rPr>
        <w:t xml:space="preserve"> </w:t>
      </w:r>
      <w:proofErr w:type="spellStart"/>
      <w:r w:rsidRPr="00CB56FD">
        <w:rPr>
          <w:szCs w:val="20"/>
        </w:rPr>
        <w:t>Player</w:t>
      </w:r>
      <w:proofErr w:type="spellEnd"/>
      <w:r w:rsidRPr="00CB56FD">
        <w:rPr>
          <w:szCs w:val="20"/>
        </w:rPr>
        <w:t xml:space="preserve">, </w:t>
      </w:r>
      <w:proofErr w:type="spellStart"/>
      <w:r w:rsidRPr="00CB56FD">
        <w:rPr>
          <w:szCs w:val="20"/>
        </w:rPr>
        <w:t>Microsoft</w:t>
      </w:r>
      <w:proofErr w:type="spellEnd"/>
      <w:r w:rsidRPr="00CB56FD">
        <w:rPr>
          <w:szCs w:val="20"/>
        </w:rPr>
        <w:t xml:space="preserve"> </w:t>
      </w:r>
      <w:proofErr w:type="spellStart"/>
      <w:r w:rsidRPr="00CB56FD">
        <w:rPr>
          <w:szCs w:val="20"/>
        </w:rPr>
        <w:t>Explorer</w:t>
      </w:r>
      <w:proofErr w:type="spellEnd"/>
      <w:r w:rsidRPr="00CB56FD">
        <w:rPr>
          <w:szCs w:val="20"/>
        </w:rPr>
        <w:t>;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– компьютерная периферия: веб-камера; микрофон; наушники и/или аудиоколонки;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– доступ в систему дистанционного обучения по индивидуальному логину и паролю.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5.7. При реализации программ с применением ЭО и ДОТ местом осуществления образовательной деятельности является место нахождения детского сада, независимо от места нахождения воспитанников.</w:t>
      </w:r>
    </w:p>
    <w:p w:rsidR="004A3FA1" w:rsidRPr="00651705" w:rsidRDefault="004A3FA1" w:rsidP="004A3FA1">
      <w:pPr>
        <w:widowControl w:val="0"/>
        <w:shd w:val="clear" w:color="auto" w:fill="FFFFFF"/>
        <w:spacing w:after="0" w:line="240" w:lineRule="auto"/>
        <w:jc w:val="center"/>
        <w:rPr>
          <w:b/>
          <w:szCs w:val="20"/>
        </w:rPr>
      </w:pPr>
      <w:r w:rsidRPr="00CB56FD">
        <w:rPr>
          <w:szCs w:val="20"/>
        </w:rPr>
        <w:t xml:space="preserve">6. </w:t>
      </w:r>
      <w:r w:rsidRPr="00651705">
        <w:rPr>
          <w:b/>
          <w:szCs w:val="20"/>
        </w:rPr>
        <w:t>Особенности организации учебного процесса для воспитанников</w:t>
      </w:r>
    </w:p>
    <w:p w:rsidR="004A3FA1" w:rsidRPr="00651705" w:rsidRDefault="004A3FA1" w:rsidP="004A3FA1">
      <w:pPr>
        <w:widowControl w:val="0"/>
        <w:shd w:val="clear" w:color="auto" w:fill="FFFFFF"/>
        <w:spacing w:after="0" w:line="240" w:lineRule="auto"/>
        <w:jc w:val="center"/>
        <w:rPr>
          <w:b/>
          <w:szCs w:val="20"/>
        </w:rPr>
      </w:pPr>
      <w:r w:rsidRPr="00651705">
        <w:rPr>
          <w:b/>
          <w:szCs w:val="20"/>
        </w:rPr>
        <w:t>с ограниченными возможностями здоровья и детей-инвалидов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6.1. Для воспитанников с ограниченными возможностями здоровья и детей-инвалидов образовательный процесс по программам организуется с учетом особенностей их психофизического развития. Кроме того, при реализации программ создаются специальные условия, без которых невозможно или затруднено освоение программ в соответствии с заключением психолого-медико-педагогической комиссии.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 xml:space="preserve">6.2. Сроки обучения по программам для воспитанников с ограниченными возможностями здоровья и детей-инвалидов могут быть увеличены с учетом особенностей их психофизического развития в соответствии с заключением психолого-медико-педагогической </w:t>
      </w:r>
      <w:proofErr w:type="gramStart"/>
      <w:r w:rsidRPr="00CB56FD">
        <w:rPr>
          <w:szCs w:val="20"/>
        </w:rPr>
        <w:t>комиссии  для</w:t>
      </w:r>
      <w:proofErr w:type="gramEnd"/>
      <w:r w:rsidRPr="00CB56FD">
        <w:rPr>
          <w:szCs w:val="20"/>
        </w:rPr>
        <w:t xml:space="preserve"> воспитанников с ограниченными возможностями здоровья, детей-инвалидов.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6.3. Обучение воспитанников с ограниченными возможностями здоровья, детей-инвалидов может осуществляться при соблюдении следующих условий: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а) для воспитанников с ограниченными возможностями здоровья по зрению: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– адаптация официального сайта детского сада в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– размещение в доступных для воспитанников,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– присутствие ассистента, оказывающего воспитаннику необходимую помощь;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– выпуск альтернативных форматов печатных материалов (крупный шрифт или аудиофайлы);</w:t>
      </w:r>
    </w:p>
    <w:p w:rsidR="004A3FA1" w:rsidRPr="00CB56FD" w:rsidRDefault="004A3FA1" w:rsidP="004A3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0"/>
        </w:rPr>
      </w:pPr>
      <w:r w:rsidRPr="00CB56FD">
        <w:rPr>
          <w:szCs w:val="20"/>
        </w:rPr>
        <w:t>– доступ обучающегося, являющегося слепым и использующего собаку-поводыря, к зданию детского сада, располагающему местом для размещения собаки-поводыря в часы обучения самого воспитанника;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lastRenderedPageBreak/>
        <w:t>б) для воспитанников с ограниченными возможностями здоровья по слуху: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 xml:space="preserve">–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 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– предоставление надлежащих звуковых средств воспроизведения информации;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в) для воспитанников, имеющих нарушения опорно-двигательного аппарата: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– материально-технические условия, предусматривающие возможность беспрепятственного доступа воспитанников в учебные помещения, столовые, туалетные и другие помещения детского сада,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6.4. Численный состав объединения уменьшается при включении в него воспитанников с ограниченными возможностями здоровья и/или детей-инвалидов.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6.5. Численность воспитанников с ограниченными возможностями здоровья, детей-инвалидов в учебной группе устанавливается до 10 человек.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6.6. Занятия в объединениях с воспитанниками с ограниченными возможностями здоровья, детьми-инвалидами могут быть организованы как совместно с другими воспитанниками, так и в отдельных классах и/или группах при условиях набора такой группы.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6.7. С воспитанниками с ограниченными возможностями здоровья, детьми-инвалидами может проводиться индивидуальная работа.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6.8. Содержание дополнительного образования и условия организации обучения и воспитания воспитанников с ограниченными возможностями здоровья, детей-инвалидов определяются адаптированной образовательной программой.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6.9. Образовательная деятельность воспитанников с ограниченными возможностями здоровья по программам может осуществляться на основе программ, адаптированных при необходимости для обучения указанных воспитанников, с привлечением специалистов в области коррекционной педагогики, а также педагогических работников, прошедших соответствующую переподготовку.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 xml:space="preserve">6.10. При реализации программ учащимся с ограниченными возможностями здоровья, детям-инвалидам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CB56FD">
        <w:rPr>
          <w:szCs w:val="20"/>
        </w:rPr>
        <w:t>сурдопереводчиков</w:t>
      </w:r>
      <w:proofErr w:type="spellEnd"/>
      <w:r w:rsidRPr="00CB56FD">
        <w:rPr>
          <w:szCs w:val="20"/>
        </w:rPr>
        <w:t xml:space="preserve"> и </w:t>
      </w:r>
      <w:proofErr w:type="spellStart"/>
      <w:r w:rsidRPr="00CB56FD">
        <w:rPr>
          <w:szCs w:val="20"/>
        </w:rPr>
        <w:t>тифлосурдопереводчиков</w:t>
      </w:r>
      <w:proofErr w:type="spellEnd"/>
      <w:r w:rsidRPr="00CB56FD">
        <w:rPr>
          <w:szCs w:val="20"/>
        </w:rPr>
        <w:t>.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6.11. Учебные материалы могут быть представлены в электронном и/или печатном виде с учетом особых потребностей воспитанников с ограниченными возможностями здоровья, детей-инвалидов.</w:t>
      </w:r>
    </w:p>
    <w:p w:rsidR="004A3FA1" w:rsidRPr="00CB56FD" w:rsidRDefault="004A3FA1" w:rsidP="004A3FA1">
      <w:pPr>
        <w:widowControl w:val="0"/>
        <w:shd w:val="clear" w:color="auto" w:fill="FFFFFF"/>
        <w:spacing w:after="0" w:line="240" w:lineRule="auto"/>
        <w:jc w:val="center"/>
        <w:rPr>
          <w:b/>
          <w:szCs w:val="20"/>
        </w:rPr>
      </w:pPr>
      <w:r w:rsidRPr="00CB56FD">
        <w:rPr>
          <w:b/>
          <w:szCs w:val="20"/>
        </w:rPr>
        <w:t>7. Итоговая аттестация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7.1. Освоение образовательной программы завершается итоговой аттестацией воспитанников.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Возможные формы итоговой аттестации: выполнение проекта или творческой работы, выставка.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7.2. Итоговая аттестация проводится итоговой аттестационной комиссией, назначаемой приказом зав</w:t>
      </w:r>
      <w:r w:rsidR="00997A8B">
        <w:rPr>
          <w:szCs w:val="20"/>
        </w:rPr>
        <w:t>едующего детского сада</w:t>
      </w:r>
      <w:r w:rsidRPr="00CB56FD">
        <w:rPr>
          <w:szCs w:val="20"/>
        </w:rPr>
        <w:t xml:space="preserve"> или преподавателями, осуществляющими обучение, по распоряжению руковод</w:t>
      </w:r>
      <w:r w:rsidR="00997A8B">
        <w:rPr>
          <w:szCs w:val="20"/>
        </w:rPr>
        <w:t>ителя</w:t>
      </w:r>
      <w:r w:rsidRPr="00CB56FD">
        <w:rPr>
          <w:szCs w:val="20"/>
        </w:rPr>
        <w:t>.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7.3. Результаты итоговой аттестации в любой из форм определяются оценками «аттестован», «не аттестован».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7.4. Воспитанникам, завершившим обучение по образовательной программе и успешно прошедшим итоговую аттестацию, могут выдаваться документы об обучении (сертификаты, свидетельства и т. п.), форма которых устанавлив</w:t>
      </w:r>
      <w:r w:rsidR="00997A8B">
        <w:rPr>
          <w:szCs w:val="20"/>
        </w:rPr>
        <w:t>ается детским садом</w:t>
      </w:r>
      <w:r w:rsidRPr="00CB56FD">
        <w:rPr>
          <w:szCs w:val="20"/>
        </w:rPr>
        <w:t>, реализующим образовательную программу.</w:t>
      </w:r>
    </w:p>
    <w:p w:rsidR="004A3FA1" w:rsidRPr="00CB56FD" w:rsidRDefault="004A3FA1" w:rsidP="004A3FA1">
      <w:pPr>
        <w:widowControl w:val="0"/>
        <w:spacing w:after="0" w:line="240" w:lineRule="auto"/>
        <w:jc w:val="center"/>
        <w:rPr>
          <w:b/>
          <w:szCs w:val="20"/>
        </w:rPr>
      </w:pPr>
      <w:r w:rsidRPr="00CB56FD">
        <w:rPr>
          <w:b/>
          <w:szCs w:val="20"/>
        </w:rPr>
        <w:t>8. Мониторинг образовательной деятельности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8.1. Мониторинг образовательной деятельности по образовательным программам проводится с целью систематического стандартизированного наблюдения за условиями и результатами реализации образовательных прогр</w:t>
      </w:r>
      <w:r w:rsidR="00997A8B">
        <w:rPr>
          <w:szCs w:val="20"/>
        </w:rPr>
        <w:t>амм</w:t>
      </w:r>
      <w:r w:rsidRPr="00CB56FD">
        <w:rPr>
          <w:szCs w:val="20"/>
        </w:rPr>
        <w:t xml:space="preserve"> детского сада.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8.2. Мониторинг осуществляется с использованием: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– реестра образовательных программ, реализуе</w:t>
      </w:r>
      <w:r w:rsidR="00997A8B">
        <w:rPr>
          <w:szCs w:val="20"/>
        </w:rPr>
        <w:t>мых в детском саду</w:t>
      </w:r>
      <w:r w:rsidRPr="00CB56FD">
        <w:rPr>
          <w:szCs w:val="20"/>
        </w:rPr>
        <w:t xml:space="preserve"> в текущем календарном году; 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– сведений о реализации образовательных прогр</w:t>
      </w:r>
      <w:r w:rsidR="00997A8B">
        <w:rPr>
          <w:szCs w:val="20"/>
        </w:rPr>
        <w:t>амм детским садом</w:t>
      </w:r>
      <w:r w:rsidRPr="00CB56FD">
        <w:rPr>
          <w:szCs w:val="20"/>
        </w:rPr>
        <w:t xml:space="preserve"> в истекшем полугодии.</w:t>
      </w:r>
    </w:p>
    <w:p w:rsidR="004A3FA1" w:rsidRPr="00CB56FD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8.3. Сводные данные мониторинга за истекший календарный год подлежат размещению на официальном сайте детского сада.</w:t>
      </w:r>
    </w:p>
    <w:p w:rsidR="004A3FA1" w:rsidRPr="00406C47" w:rsidRDefault="004A3FA1" w:rsidP="004A3FA1">
      <w:pPr>
        <w:widowControl w:val="0"/>
        <w:spacing w:after="0" w:line="240" w:lineRule="auto"/>
        <w:ind w:firstLine="709"/>
        <w:rPr>
          <w:szCs w:val="20"/>
        </w:rPr>
      </w:pPr>
      <w:r w:rsidRPr="00CB56FD">
        <w:rPr>
          <w:szCs w:val="20"/>
        </w:rPr>
        <w:t>8.4. Оценка соответствия процедуры организации и осуществления образовательной программы установленным требованиям к структуре, порядку и условиям реализации программ, а также качества освоения дополнительных общеобразовательных программ обучающимися проводится заведующим детским садом.</w:t>
      </w:r>
    </w:p>
    <w:p w:rsidR="00D25E0D" w:rsidRDefault="00D25E0D"/>
    <w:sectPr w:rsidR="00D25E0D" w:rsidSect="006940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A45" w:rsidRDefault="00DD5A45">
      <w:pPr>
        <w:spacing w:after="0" w:line="240" w:lineRule="auto"/>
      </w:pPr>
      <w:r>
        <w:separator/>
      </w:r>
    </w:p>
  </w:endnote>
  <w:endnote w:type="continuationSeparator" w:id="0">
    <w:p w:rsidR="00DD5A45" w:rsidRDefault="00DD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1E8" w:rsidRDefault="00DD5A4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1E8" w:rsidRDefault="00DD5A4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1E8" w:rsidRDefault="00DD5A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A45" w:rsidRDefault="00DD5A45">
      <w:pPr>
        <w:spacing w:after="0" w:line="240" w:lineRule="auto"/>
      </w:pPr>
      <w:r>
        <w:separator/>
      </w:r>
    </w:p>
  </w:footnote>
  <w:footnote w:type="continuationSeparator" w:id="0">
    <w:p w:rsidR="00DD5A45" w:rsidRDefault="00DD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1E8" w:rsidRDefault="00DD5A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1E8" w:rsidRDefault="00DD5A4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1E8" w:rsidRDefault="00DD5A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A1"/>
    <w:rsid w:val="00050FB3"/>
    <w:rsid w:val="00196E1F"/>
    <w:rsid w:val="004A3A77"/>
    <w:rsid w:val="004A3FA1"/>
    <w:rsid w:val="00651705"/>
    <w:rsid w:val="00997A8B"/>
    <w:rsid w:val="00A67150"/>
    <w:rsid w:val="00B93349"/>
    <w:rsid w:val="00CA7D4A"/>
    <w:rsid w:val="00D25E0D"/>
    <w:rsid w:val="00DD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D88E0-15FB-4F1B-BA10-26ECE185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FA1"/>
    <w:pPr>
      <w:spacing w:after="200" w:line="276" w:lineRule="auto"/>
    </w:pPr>
    <w:rPr>
      <w:rFonts w:ascii="Arial" w:eastAsia="Calibri" w:hAnsi="Arial" w:cs="Arial"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FA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3FA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3F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3FA1"/>
    <w:rPr>
      <w:rFonts w:ascii="Calibri Light" w:eastAsia="Times New Roman" w:hAnsi="Calibri Light" w:cs="Arial"/>
      <w:color w:val="1F4D78"/>
      <w:sz w:val="24"/>
      <w:szCs w:val="24"/>
    </w:rPr>
  </w:style>
  <w:style w:type="paragraph" w:styleId="a3">
    <w:name w:val="Normal (Web)"/>
    <w:basedOn w:val="a"/>
    <w:uiPriority w:val="99"/>
    <w:unhideWhenUsed/>
    <w:rsid w:val="004A3FA1"/>
    <w:pPr>
      <w:spacing w:before="100" w:beforeAutospacing="1" w:after="100" w:afterAutospacing="1" w:line="240" w:lineRule="auto"/>
    </w:pPr>
    <w:rPr>
      <w:rFonts w:eastAsia="Times New Roman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A3F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3FA1"/>
    <w:rPr>
      <w:rFonts w:ascii="Arial" w:eastAsia="Calibri" w:hAnsi="Arial" w:cs="Arial"/>
      <w:sz w:val="20"/>
    </w:rPr>
  </w:style>
  <w:style w:type="paragraph" w:styleId="a6">
    <w:name w:val="footer"/>
    <w:basedOn w:val="a"/>
    <w:link w:val="a7"/>
    <w:uiPriority w:val="99"/>
    <w:semiHidden/>
    <w:unhideWhenUsed/>
    <w:rsid w:val="004A3F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3FA1"/>
    <w:rPr>
      <w:rFonts w:ascii="Arial" w:eastAsia="Calibri" w:hAnsi="Arial" w:cs="Arial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51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17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3087</Words>
  <Characters>17597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2019-11-18T10:06:00Z</cp:lastPrinted>
  <dcterms:created xsi:type="dcterms:W3CDTF">2019-11-18T05:15:00Z</dcterms:created>
  <dcterms:modified xsi:type="dcterms:W3CDTF">2019-11-18T10:12:00Z</dcterms:modified>
</cp:coreProperties>
</file>