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D5" w:rsidRDefault="00297AD5" w:rsidP="00297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AD5" w:rsidRDefault="00297AD5" w:rsidP="00297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297AD5" w:rsidRDefault="00387C93" w:rsidP="00297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297AD5">
        <w:rPr>
          <w:rFonts w:ascii="Times New Roman" w:hAnsi="Times New Roman"/>
          <w:sz w:val="24"/>
          <w:szCs w:val="24"/>
        </w:rPr>
        <w:t xml:space="preserve"> МДОУ </w:t>
      </w:r>
      <w:r>
        <w:rPr>
          <w:rFonts w:ascii="Times New Roman" w:hAnsi="Times New Roman"/>
          <w:sz w:val="24"/>
          <w:szCs w:val="24"/>
        </w:rPr>
        <w:t>детский сад «Теремок»</w:t>
      </w:r>
    </w:p>
    <w:p w:rsidR="00297AD5" w:rsidRDefault="00297AD5" w:rsidP="00297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387C93">
        <w:rPr>
          <w:rFonts w:ascii="Times New Roman" w:hAnsi="Times New Roman"/>
          <w:sz w:val="24"/>
          <w:szCs w:val="24"/>
        </w:rPr>
        <w:t>Е.Т. Краева</w:t>
      </w:r>
    </w:p>
    <w:p w:rsidR="00297AD5" w:rsidRDefault="00297AD5" w:rsidP="00297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D5" w:rsidRDefault="00297AD5" w:rsidP="00297AD5">
      <w:pPr>
        <w:tabs>
          <w:tab w:val="left" w:pos="3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AD5" w:rsidRPr="000A68AE" w:rsidRDefault="00297AD5" w:rsidP="00297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A68AE">
        <w:rPr>
          <w:rFonts w:ascii="Times New Roman" w:hAnsi="Times New Roman"/>
          <w:sz w:val="28"/>
          <w:szCs w:val="28"/>
        </w:rPr>
        <w:t>План – график мероприятий</w:t>
      </w:r>
    </w:p>
    <w:p w:rsidR="00297AD5" w:rsidRPr="000A68AE" w:rsidRDefault="00297AD5" w:rsidP="00297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AE">
        <w:rPr>
          <w:rFonts w:ascii="Times New Roman" w:hAnsi="Times New Roman"/>
          <w:sz w:val="28"/>
          <w:szCs w:val="28"/>
        </w:rPr>
        <w:t xml:space="preserve">по обеспечению </w:t>
      </w:r>
      <w:proofErr w:type="gramStart"/>
      <w:r w:rsidRPr="000A68AE">
        <w:rPr>
          <w:rFonts w:ascii="Times New Roman" w:hAnsi="Times New Roman"/>
          <w:sz w:val="28"/>
          <w:szCs w:val="28"/>
        </w:rPr>
        <w:t>введения  Федерального</w:t>
      </w:r>
      <w:proofErr w:type="gramEnd"/>
      <w:r w:rsidRPr="000A68AE">
        <w:rPr>
          <w:rFonts w:ascii="Times New Roman" w:hAnsi="Times New Roman"/>
          <w:sz w:val="28"/>
          <w:szCs w:val="28"/>
        </w:rPr>
        <w:t xml:space="preserve"> государственного </w:t>
      </w:r>
    </w:p>
    <w:p w:rsidR="00297AD5" w:rsidRPr="000A68AE" w:rsidRDefault="00387C93" w:rsidP="00297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AE">
        <w:rPr>
          <w:rFonts w:ascii="Times New Roman" w:hAnsi="Times New Roman"/>
          <w:sz w:val="28"/>
          <w:szCs w:val="28"/>
        </w:rPr>
        <w:t xml:space="preserve">образовательного </w:t>
      </w:r>
      <w:r w:rsidR="00297AD5" w:rsidRPr="000A68AE">
        <w:rPr>
          <w:rFonts w:ascii="Times New Roman" w:hAnsi="Times New Roman"/>
          <w:sz w:val="28"/>
          <w:szCs w:val="28"/>
        </w:rPr>
        <w:t>стандарта дошкольного образования</w:t>
      </w:r>
    </w:p>
    <w:p w:rsidR="00297AD5" w:rsidRPr="000A68AE" w:rsidRDefault="00387C93" w:rsidP="00297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AE">
        <w:rPr>
          <w:rFonts w:ascii="Times New Roman" w:hAnsi="Times New Roman"/>
          <w:sz w:val="28"/>
          <w:szCs w:val="28"/>
        </w:rPr>
        <w:t>в М</w:t>
      </w:r>
      <w:r w:rsidR="00297AD5" w:rsidRPr="000A68AE">
        <w:rPr>
          <w:rFonts w:ascii="Times New Roman" w:hAnsi="Times New Roman"/>
          <w:sz w:val="28"/>
          <w:szCs w:val="28"/>
        </w:rPr>
        <w:t xml:space="preserve">ДОУ </w:t>
      </w:r>
      <w:r w:rsidRPr="000A68AE">
        <w:rPr>
          <w:rFonts w:ascii="Times New Roman" w:hAnsi="Times New Roman"/>
          <w:sz w:val="28"/>
          <w:szCs w:val="28"/>
        </w:rPr>
        <w:t>детском саду «Теремок»</w:t>
      </w:r>
    </w:p>
    <w:p w:rsidR="00297AD5" w:rsidRPr="000A68AE" w:rsidRDefault="00297AD5" w:rsidP="00297A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68AE">
        <w:rPr>
          <w:rFonts w:ascii="Times New Roman" w:hAnsi="Times New Roman"/>
          <w:sz w:val="28"/>
          <w:szCs w:val="28"/>
        </w:rPr>
        <w:t>на 2014-2016 гг.</w:t>
      </w:r>
    </w:p>
    <w:tbl>
      <w:tblPr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660"/>
        <w:gridCol w:w="3410"/>
        <w:gridCol w:w="1226"/>
        <w:gridCol w:w="2184"/>
        <w:gridCol w:w="36"/>
        <w:gridCol w:w="1576"/>
        <w:gridCol w:w="1965"/>
      </w:tblGrid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отчетных документов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297AD5" w:rsidRDefault="00297AD5" w:rsidP="00C06D13">
            <w:pPr>
              <w:tabs>
                <w:tab w:val="left" w:pos="230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7AD5" w:rsidTr="00387C93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1.Нормативно -правового обеспечения введения ФГОС ДО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2014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компетентности педагогов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информация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387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нормативно-методических писем по переходу на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  нормативной базы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плана – графика по  введению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97AD5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мероприятий, обеспечивающих внедрение ФГОС ДО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387C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ДОУ в соответствии с нормативными правовыми документами Федерального, регионального и муниципального уровней, регламентирующих введение и реализацию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локальных актах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Измененные локальные акты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297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обеспечение эффективного использования оборудования в образовательном процессе по ФГОС, освоение новых методов и форм работы с детьми дошкольного возраста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2014-2016гг.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требований.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предметно-развивающей среде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387C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87C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основной образовательной программы ДОУ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после утверждения приказа МО и науки РФ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основной образовательной программы ДО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387C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87C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образовательную программу в соответствии с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387C93">
              <w:rPr>
                <w:rFonts w:ascii="Times New Roman" w:hAnsi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Организационное обеспечение введения ФГОС ДО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  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введения ФГОС 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spellEnd"/>
            <w:r w:rsidR="00297AD5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определение функций рабочей группы</w:t>
            </w:r>
          </w:p>
          <w:p w:rsidR="00297AD5" w:rsidRDefault="00297AD5" w:rsidP="00C0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рабочей группы по подготовке введения ФГОС ДО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297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 индивидуального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консультирования педагогов ДОУ по вопросам психолого-педагогического сопровождения введения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387C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2014-201</w:t>
            </w:r>
            <w:r w:rsidR="00387C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возможных психологических рисков и способов их профилактики, расширение и обновление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-диагностического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инструментария на основе запросов родителей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297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действующий семинар  в ДОУ «Введение ФГОС дошкольного образования: проблемы и перспективы»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2016г.г.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педагогов ДОУ по обмену опытом, документация семинара, обсуждение проблем и поиск их решения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план семинара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97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  систему оценки качества дошкольного образования в соответствии с ФГОС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инструментария качества дошкольного образования в соответствии с ФГОС ДО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АдминистрацияРабочая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</w:tr>
      <w:tr w:rsidR="00297AD5" w:rsidTr="00387C93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3.Кадровое обеспечение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условиях  введения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ФГОС ДО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курсовой подготовки педагогических кадров по проблеме введения ФГОС ДО (разные формы: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дистанционные и т.д.)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2014-2016гг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Поэтапная подготовка педагогических кадров к введению к ФГОС ДО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план-графика повышения квалификации, плана курсовой подготовки.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Администрайия</w:t>
            </w:r>
            <w:proofErr w:type="spellEnd"/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и региональных научно-практических конференциях, семинарах, круглых столах и т.д. по вопросам введения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ФГОС  ДО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научно-методического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и перехода введения ФГОС ДО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семинаров,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97AD5" w:rsidRDefault="00297AD5" w:rsidP="00C06D1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AD5" w:rsidRDefault="00297AD5" w:rsidP="00C06D1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наставников для молодых специалистов по вопросам реализации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2014-2016г.г.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Информационное обеспечение введения ФГОС ДО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 ДОУ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введение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введения ФГОС ДО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информации на сайте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Рабочая группа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ходе и результатах введения ФГОС ДО в дошкольном учреждении на общих родительских собраниях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г.г.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проведение родительских собраний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участников образовательного процесса ДОУ к информационным образовательным ресурсам в сети интернет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возможностей дистанционной поддержки участников образовательного процесса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полезных ссылок, наличие на сайте ДОУ ФГОС ДО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публичного доклада ДОУ о ходе и результатах введения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мнения родительской общественности о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297AD5" w:rsidTr="00387C93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Материально-техническое обеспечение ФГОС ДО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ДОУ в соответствии с требованиями ФГОС ДО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материально-технической базы в соответствии с требованиями ФГОС ДО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387C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97AD5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оснащенности развивающей среды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ФГОС ДО и возрастом детей</w:t>
            </w:r>
          </w:p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оснащенности ДОУ 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ФГОС ДО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AD5" w:rsidRDefault="00297AD5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справка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самообследования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AD5" w:rsidRDefault="00387C93" w:rsidP="00C06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0A68AE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укомплектованности  методического кабинета ДОУ печатными и электронными образовательными ресурсами по всем разделам основной образовательной программы ДОУ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библиотеки методического кабинета справочными материалами, методической литературой, УМК, электронными носителями.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0A68AE" w:rsidTr="00387C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 реализации программы ДОУ  действующим санитарным и противопожарным нормам, нормам охраны труда и безопасности воспитанников и работников ДОУ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материальной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–технической базы ДОУ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AE" w:rsidRDefault="000A68AE" w:rsidP="000A68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405798" w:rsidRDefault="00405798"/>
    <w:sectPr w:rsidR="00405798" w:rsidSect="0040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5"/>
    <w:rsid w:val="000A68AE"/>
    <w:rsid w:val="00297AD5"/>
    <w:rsid w:val="00387C93"/>
    <w:rsid w:val="00405798"/>
    <w:rsid w:val="00D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FDB9F-CC7C-491F-8D24-ECBC808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7A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297A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2015-04-03T12:41:00Z</dcterms:created>
  <dcterms:modified xsi:type="dcterms:W3CDTF">2015-04-03T12:41:00Z</dcterms:modified>
</cp:coreProperties>
</file>